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2AE3C" w14:textId="77777777" w:rsidR="002165E2" w:rsidRPr="00D16A09" w:rsidRDefault="002165E2" w:rsidP="00941FB9">
      <w:pPr>
        <w:rPr>
          <w:sz w:val="18"/>
          <w:szCs w:val="18"/>
        </w:rPr>
      </w:pPr>
    </w:p>
    <w:tbl>
      <w:tblPr>
        <w:tblStyle w:val="TableGrid"/>
        <w:tblW w:w="15304" w:type="dxa"/>
        <w:tblLook w:val="04A0" w:firstRow="1" w:lastRow="0" w:firstColumn="1" w:lastColumn="0" w:noHBand="0" w:noVBand="1"/>
      </w:tblPr>
      <w:tblGrid>
        <w:gridCol w:w="1464"/>
        <w:gridCol w:w="3351"/>
        <w:gridCol w:w="1559"/>
        <w:gridCol w:w="3402"/>
        <w:gridCol w:w="1559"/>
        <w:gridCol w:w="3969"/>
      </w:tblGrid>
      <w:tr w:rsidR="00504832" w:rsidRPr="00B604DA" w14:paraId="6C1054E2" w14:textId="77777777" w:rsidTr="00C04703">
        <w:tc>
          <w:tcPr>
            <w:tcW w:w="1464" w:type="dxa"/>
            <w:shd w:val="clear" w:color="auto" w:fill="538135" w:themeFill="accent6" w:themeFillShade="BF"/>
          </w:tcPr>
          <w:p w14:paraId="6E231161" w14:textId="77777777" w:rsidR="00504832" w:rsidRPr="00B604DA" w:rsidRDefault="00504832" w:rsidP="00504832">
            <w:pPr>
              <w:rPr>
                <w:b/>
                <w:color w:val="FFFFFF" w:themeColor="background1"/>
                <w:sz w:val="20"/>
                <w:szCs w:val="20"/>
              </w:rPr>
            </w:pPr>
            <w:r w:rsidRPr="00B604DA">
              <w:rPr>
                <w:b/>
                <w:color w:val="FFFFFF" w:themeColor="background1"/>
                <w:sz w:val="20"/>
                <w:szCs w:val="20"/>
              </w:rPr>
              <w:t>Role Title:</w:t>
            </w:r>
          </w:p>
        </w:tc>
        <w:tc>
          <w:tcPr>
            <w:tcW w:w="3351" w:type="dxa"/>
          </w:tcPr>
          <w:p w14:paraId="525EB16B" w14:textId="55B8B7D4" w:rsidR="00504832" w:rsidRPr="00B604DA" w:rsidRDefault="00AB32D0" w:rsidP="00504832">
            <w:pPr>
              <w:rPr>
                <w:sz w:val="20"/>
                <w:szCs w:val="20"/>
              </w:rPr>
            </w:pPr>
            <w:r>
              <w:rPr>
                <w:sz w:val="20"/>
                <w:szCs w:val="20"/>
              </w:rPr>
              <w:t xml:space="preserve">Quality </w:t>
            </w:r>
            <w:r w:rsidR="00091F25">
              <w:rPr>
                <w:sz w:val="20"/>
                <w:szCs w:val="20"/>
              </w:rPr>
              <w:t>Compliance Officer</w:t>
            </w:r>
            <w:r w:rsidR="00AE5430">
              <w:rPr>
                <w:sz w:val="20"/>
                <w:szCs w:val="20"/>
              </w:rPr>
              <w:t xml:space="preserve"> GMP</w:t>
            </w:r>
          </w:p>
        </w:tc>
        <w:tc>
          <w:tcPr>
            <w:tcW w:w="1559" w:type="dxa"/>
            <w:shd w:val="clear" w:color="auto" w:fill="538135" w:themeFill="accent6" w:themeFillShade="BF"/>
          </w:tcPr>
          <w:p w14:paraId="15C94764" w14:textId="77777777" w:rsidR="00504832" w:rsidRPr="00B604DA" w:rsidRDefault="00504832" w:rsidP="00504832">
            <w:pPr>
              <w:rPr>
                <w:b/>
                <w:color w:val="FFFFFF" w:themeColor="background1"/>
                <w:sz w:val="20"/>
                <w:szCs w:val="20"/>
              </w:rPr>
            </w:pPr>
            <w:r w:rsidRPr="00B604DA">
              <w:rPr>
                <w:b/>
                <w:color w:val="FFFFFF" w:themeColor="background1"/>
                <w:sz w:val="20"/>
                <w:szCs w:val="20"/>
              </w:rPr>
              <w:t>Department:</w:t>
            </w:r>
          </w:p>
        </w:tc>
        <w:tc>
          <w:tcPr>
            <w:tcW w:w="3402" w:type="dxa"/>
          </w:tcPr>
          <w:p w14:paraId="65C481EC" w14:textId="2A711F1A" w:rsidR="00504832" w:rsidRPr="00B604DA" w:rsidRDefault="002A2794" w:rsidP="00504832">
            <w:pPr>
              <w:rPr>
                <w:sz w:val="20"/>
                <w:szCs w:val="20"/>
              </w:rPr>
            </w:pPr>
            <w:r>
              <w:rPr>
                <w:sz w:val="20"/>
                <w:szCs w:val="20"/>
              </w:rPr>
              <w:t xml:space="preserve">Quality </w:t>
            </w:r>
            <w:r w:rsidR="003B1E12">
              <w:rPr>
                <w:sz w:val="20"/>
                <w:szCs w:val="20"/>
              </w:rPr>
              <w:t>and</w:t>
            </w:r>
            <w:r w:rsidR="00AE5430">
              <w:rPr>
                <w:sz w:val="20"/>
                <w:szCs w:val="20"/>
              </w:rPr>
              <w:t xml:space="preserve"> </w:t>
            </w:r>
            <w:r>
              <w:rPr>
                <w:sz w:val="20"/>
                <w:szCs w:val="20"/>
              </w:rPr>
              <w:t>Governance</w:t>
            </w:r>
          </w:p>
        </w:tc>
        <w:tc>
          <w:tcPr>
            <w:tcW w:w="1559" w:type="dxa"/>
            <w:shd w:val="clear" w:color="auto" w:fill="538135" w:themeFill="accent6" w:themeFillShade="BF"/>
          </w:tcPr>
          <w:p w14:paraId="3EB91639" w14:textId="77777777" w:rsidR="00504832" w:rsidRPr="00B604DA" w:rsidRDefault="00504832" w:rsidP="00504832">
            <w:pPr>
              <w:rPr>
                <w:b/>
                <w:color w:val="FFFFFF" w:themeColor="background1"/>
                <w:sz w:val="20"/>
                <w:szCs w:val="20"/>
              </w:rPr>
            </w:pPr>
            <w:r w:rsidRPr="00B604DA">
              <w:rPr>
                <w:b/>
                <w:color w:val="FFFFFF" w:themeColor="background1"/>
                <w:sz w:val="20"/>
                <w:szCs w:val="20"/>
              </w:rPr>
              <w:t>Budget:</w:t>
            </w:r>
          </w:p>
        </w:tc>
        <w:tc>
          <w:tcPr>
            <w:tcW w:w="3969" w:type="dxa"/>
          </w:tcPr>
          <w:p w14:paraId="5D965A3A" w14:textId="77777777" w:rsidR="00504832" w:rsidRPr="00B604DA" w:rsidRDefault="00504832" w:rsidP="00504832">
            <w:pPr>
              <w:rPr>
                <w:sz w:val="20"/>
                <w:szCs w:val="20"/>
              </w:rPr>
            </w:pPr>
            <w:r w:rsidRPr="00B604DA">
              <w:rPr>
                <w:sz w:val="20"/>
                <w:szCs w:val="20"/>
              </w:rPr>
              <w:t>xx</w:t>
            </w:r>
          </w:p>
        </w:tc>
      </w:tr>
      <w:tr w:rsidR="00504832" w:rsidRPr="00B604DA" w14:paraId="22699D1B" w14:textId="77777777" w:rsidTr="00C04703">
        <w:tc>
          <w:tcPr>
            <w:tcW w:w="1464" w:type="dxa"/>
            <w:shd w:val="clear" w:color="auto" w:fill="538135" w:themeFill="accent6" w:themeFillShade="BF"/>
          </w:tcPr>
          <w:p w14:paraId="49955EEF" w14:textId="77777777" w:rsidR="00504832" w:rsidRPr="00B604DA" w:rsidRDefault="00504832" w:rsidP="00504832">
            <w:pPr>
              <w:rPr>
                <w:b/>
                <w:color w:val="FFFFFF" w:themeColor="background1"/>
                <w:sz w:val="20"/>
                <w:szCs w:val="20"/>
              </w:rPr>
            </w:pPr>
            <w:r w:rsidRPr="00B604DA">
              <w:rPr>
                <w:b/>
                <w:color w:val="FFFFFF" w:themeColor="background1"/>
                <w:sz w:val="20"/>
                <w:szCs w:val="20"/>
              </w:rPr>
              <w:t>Direct Reports:</w:t>
            </w:r>
          </w:p>
        </w:tc>
        <w:tc>
          <w:tcPr>
            <w:tcW w:w="3351" w:type="dxa"/>
          </w:tcPr>
          <w:p w14:paraId="0267C1FB" w14:textId="790232AC" w:rsidR="00504832" w:rsidRPr="00B604DA" w:rsidRDefault="002A2794" w:rsidP="00504832">
            <w:pPr>
              <w:rPr>
                <w:sz w:val="20"/>
                <w:szCs w:val="20"/>
              </w:rPr>
            </w:pPr>
            <w:r>
              <w:rPr>
                <w:sz w:val="20"/>
                <w:szCs w:val="20"/>
              </w:rPr>
              <w:t>N</w:t>
            </w:r>
            <w:r w:rsidR="001D69CC">
              <w:rPr>
                <w:sz w:val="20"/>
                <w:szCs w:val="20"/>
              </w:rPr>
              <w:t>/</w:t>
            </w:r>
            <w:r w:rsidR="00AE5430">
              <w:rPr>
                <w:sz w:val="20"/>
                <w:szCs w:val="20"/>
              </w:rPr>
              <w:t>A</w:t>
            </w:r>
          </w:p>
        </w:tc>
        <w:tc>
          <w:tcPr>
            <w:tcW w:w="1559" w:type="dxa"/>
            <w:shd w:val="clear" w:color="auto" w:fill="538135" w:themeFill="accent6" w:themeFillShade="BF"/>
          </w:tcPr>
          <w:p w14:paraId="618974C7" w14:textId="77777777" w:rsidR="00504832" w:rsidRPr="00B604DA" w:rsidRDefault="00504832" w:rsidP="00504832">
            <w:pPr>
              <w:rPr>
                <w:b/>
                <w:color w:val="FFFFFF" w:themeColor="background1"/>
                <w:sz w:val="20"/>
                <w:szCs w:val="20"/>
              </w:rPr>
            </w:pPr>
            <w:r w:rsidRPr="00B604DA">
              <w:rPr>
                <w:b/>
                <w:color w:val="FFFFFF" w:themeColor="background1"/>
                <w:sz w:val="20"/>
                <w:szCs w:val="20"/>
              </w:rPr>
              <w:t>Reports To:</w:t>
            </w:r>
          </w:p>
        </w:tc>
        <w:tc>
          <w:tcPr>
            <w:tcW w:w="3402" w:type="dxa"/>
          </w:tcPr>
          <w:p w14:paraId="7151D1C8" w14:textId="7524684E" w:rsidR="00504832" w:rsidRPr="00B604DA" w:rsidRDefault="002A2794" w:rsidP="00504832">
            <w:pPr>
              <w:rPr>
                <w:sz w:val="20"/>
                <w:szCs w:val="20"/>
              </w:rPr>
            </w:pPr>
            <w:r>
              <w:rPr>
                <w:sz w:val="20"/>
                <w:szCs w:val="20"/>
              </w:rPr>
              <w:t xml:space="preserve">Quality Compliance </w:t>
            </w:r>
            <w:r w:rsidR="00DA1C5B">
              <w:rPr>
                <w:sz w:val="20"/>
                <w:szCs w:val="20"/>
              </w:rPr>
              <w:t>Manager</w:t>
            </w:r>
          </w:p>
        </w:tc>
        <w:tc>
          <w:tcPr>
            <w:tcW w:w="1559" w:type="dxa"/>
            <w:shd w:val="clear" w:color="auto" w:fill="538135" w:themeFill="accent6" w:themeFillShade="BF"/>
          </w:tcPr>
          <w:p w14:paraId="6AE9CE2E" w14:textId="77777777" w:rsidR="00504832" w:rsidRPr="00B604DA" w:rsidRDefault="00504832" w:rsidP="00504832">
            <w:pPr>
              <w:rPr>
                <w:b/>
                <w:color w:val="FFFFFF" w:themeColor="background1"/>
                <w:sz w:val="20"/>
                <w:szCs w:val="20"/>
              </w:rPr>
            </w:pPr>
            <w:r w:rsidRPr="00B604DA">
              <w:rPr>
                <w:b/>
                <w:color w:val="FFFFFF" w:themeColor="background1"/>
                <w:sz w:val="20"/>
                <w:szCs w:val="20"/>
              </w:rPr>
              <w:t>Version:</w:t>
            </w:r>
          </w:p>
        </w:tc>
        <w:tc>
          <w:tcPr>
            <w:tcW w:w="3969" w:type="dxa"/>
          </w:tcPr>
          <w:p w14:paraId="2697A38A" w14:textId="56175417" w:rsidR="00504832" w:rsidRPr="00B604DA" w:rsidRDefault="002A2794" w:rsidP="00504832">
            <w:pPr>
              <w:rPr>
                <w:sz w:val="20"/>
                <w:szCs w:val="20"/>
              </w:rPr>
            </w:pPr>
            <w:r>
              <w:rPr>
                <w:sz w:val="20"/>
                <w:szCs w:val="20"/>
              </w:rPr>
              <w:t>V</w:t>
            </w:r>
            <w:r w:rsidR="00AE5430">
              <w:rPr>
                <w:sz w:val="20"/>
                <w:szCs w:val="20"/>
              </w:rPr>
              <w:t xml:space="preserve">2 </w:t>
            </w:r>
          </w:p>
        </w:tc>
      </w:tr>
    </w:tbl>
    <w:p w14:paraId="48BCE295" w14:textId="77777777" w:rsidR="00941FB9" w:rsidRPr="00B604DA" w:rsidRDefault="00941FB9" w:rsidP="00504832">
      <w:pPr>
        <w:spacing w:after="0"/>
        <w:rPr>
          <w:sz w:val="20"/>
          <w:szCs w:val="20"/>
        </w:rPr>
      </w:pPr>
    </w:p>
    <w:tbl>
      <w:tblPr>
        <w:tblStyle w:val="TableGrid"/>
        <w:tblW w:w="15304" w:type="dxa"/>
        <w:tblLook w:val="04A0" w:firstRow="1" w:lastRow="0" w:firstColumn="1" w:lastColumn="0" w:noHBand="0" w:noVBand="1"/>
      </w:tblPr>
      <w:tblGrid>
        <w:gridCol w:w="5665"/>
        <w:gridCol w:w="9639"/>
      </w:tblGrid>
      <w:tr w:rsidR="00504832" w:rsidRPr="00B604DA" w14:paraId="44232432" w14:textId="77777777" w:rsidTr="00C04703">
        <w:tc>
          <w:tcPr>
            <w:tcW w:w="5665" w:type="dxa"/>
            <w:shd w:val="clear" w:color="auto" w:fill="538135" w:themeFill="accent6" w:themeFillShade="BF"/>
          </w:tcPr>
          <w:p w14:paraId="114D5CCD" w14:textId="77777777" w:rsidR="00504832" w:rsidRPr="00B604DA" w:rsidRDefault="00504832" w:rsidP="00941FB9">
            <w:pPr>
              <w:rPr>
                <w:b/>
                <w:color w:val="FFFFFF" w:themeColor="background1"/>
                <w:sz w:val="20"/>
                <w:szCs w:val="20"/>
              </w:rPr>
            </w:pPr>
            <w:r w:rsidRPr="00B604DA">
              <w:rPr>
                <w:b/>
                <w:color w:val="FFFFFF" w:themeColor="background1"/>
                <w:sz w:val="20"/>
                <w:szCs w:val="20"/>
              </w:rPr>
              <w:t>Role Purpose:</w:t>
            </w:r>
          </w:p>
        </w:tc>
        <w:tc>
          <w:tcPr>
            <w:tcW w:w="9639" w:type="dxa"/>
            <w:shd w:val="clear" w:color="auto" w:fill="538135" w:themeFill="accent6" w:themeFillShade="BF"/>
          </w:tcPr>
          <w:p w14:paraId="5FEDE2D0" w14:textId="61DEC264" w:rsidR="00504832" w:rsidRPr="00B604DA" w:rsidRDefault="00504832" w:rsidP="00504832">
            <w:pPr>
              <w:rPr>
                <w:b/>
                <w:color w:val="FFFFFF" w:themeColor="background1"/>
                <w:sz w:val="20"/>
                <w:szCs w:val="20"/>
              </w:rPr>
            </w:pPr>
            <w:r w:rsidRPr="00B604DA">
              <w:rPr>
                <w:b/>
                <w:color w:val="FFFFFF" w:themeColor="background1"/>
                <w:sz w:val="20"/>
                <w:szCs w:val="20"/>
              </w:rPr>
              <w:t>Key Accountabilities</w:t>
            </w:r>
            <w:r w:rsidR="005C494D" w:rsidRPr="00B604DA">
              <w:rPr>
                <w:b/>
                <w:color w:val="FFFFFF" w:themeColor="background1"/>
                <w:sz w:val="20"/>
                <w:szCs w:val="20"/>
              </w:rPr>
              <w:t xml:space="preserve"> </w:t>
            </w:r>
          </w:p>
        </w:tc>
      </w:tr>
      <w:tr w:rsidR="00504832" w:rsidRPr="00B604DA" w14:paraId="65A8DF43" w14:textId="77777777" w:rsidTr="008A1D32">
        <w:tc>
          <w:tcPr>
            <w:tcW w:w="5665" w:type="dxa"/>
          </w:tcPr>
          <w:p w14:paraId="700095C5" w14:textId="53476C22" w:rsidR="00504832" w:rsidRPr="00111DB2" w:rsidRDefault="00504832" w:rsidP="00D16A09">
            <w:pPr>
              <w:rPr>
                <w:sz w:val="20"/>
                <w:szCs w:val="20"/>
              </w:rPr>
            </w:pPr>
            <w:r w:rsidRPr="00111DB2">
              <w:rPr>
                <w:sz w:val="20"/>
                <w:szCs w:val="20"/>
              </w:rPr>
              <w:t xml:space="preserve">To </w:t>
            </w:r>
            <w:r w:rsidR="000B2428" w:rsidRPr="00111DB2">
              <w:rPr>
                <w:sz w:val="20"/>
                <w:szCs w:val="20"/>
              </w:rPr>
              <w:t xml:space="preserve">ensure </w:t>
            </w:r>
            <w:r w:rsidR="003F6405" w:rsidRPr="00111DB2">
              <w:rPr>
                <w:sz w:val="20"/>
                <w:szCs w:val="20"/>
              </w:rPr>
              <w:t xml:space="preserve">ongoing </w:t>
            </w:r>
            <w:r w:rsidR="000B2428" w:rsidRPr="00111DB2">
              <w:rPr>
                <w:sz w:val="20"/>
                <w:szCs w:val="20"/>
              </w:rPr>
              <w:t xml:space="preserve">compliance </w:t>
            </w:r>
            <w:r w:rsidR="007B4D48" w:rsidRPr="00111DB2">
              <w:rPr>
                <w:sz w:val="20"/>
                <w:szCs w:val="20"/>
              </w:rPr>
              <w:t>with</w:t>
            </w:r>
            <w:r w:rsidR="00113667" w:rsidRPr="00111DB2">
              <w:rPr>
                <w:sz w:val="20"/>
                <w:szCs w:val="20"/>
              </w:rPr>
              <w:t xml:space="preserve"> </w:t>
            </w:r>
            <w:r w:rsidR="00AB32D0" w:rsidRPr="00111DB2">
              <w:rPr>
                <w:sz w:val="20"/>
                <w:szCs w:val="20"/>
              </w:rPr>
              <w:t xml:space="preserve">the requirements of the </w:t>
            </w:r>
            <w:r w:rsidR="006B1FFE" w:rsidRPr="00111DB2">
              <w:rPr>
                <w:sz w:val="20"/>
                <w:szCs w:val="20"/>
              </w:rPr>
              <w:t xml:space="preserve">MHRA </w:t>
            </w:r>
            <w:r w:rsidR="00482EB4" w:rsidRPr="00111DB2">
              <w:rPr>
                <w:sz w:val="20"/>
                <w:szCs w:val="20"/>
              </w:rPr>
              <w:t xml:space="preserve">GMP </w:t>
            </w:r>
            <w:r w:rsidR="00AB32D0" w:rsidRPr="00111DB2">
              <w:rPr>
                <w:sz w:val="20"/>
                <w:szCs w:val="20"/>
              </w:rPr>
              <w:t>licen</w:t>
            </w:r>
            <w:r w:rsidR="00482EB4">
              <w:rPr>
                <w:sz w:val="20"/>
                <w:szCs w:val="20"/>
              </w:rPr>
              <w:t>c</w:t>
            </w:r>
            <w:r w:rsidR="00AB32D0" w:rsidRPr="00111DB2">
              <w:rPr>
                <w:sz w:val="20"/>
                <w:szCs w:val="20"/>
              </w:rPr>
              <w:t xml:space="preserve">e for across </w:t>
            </w:r>
            <w:r w:rsidR="0098630A" w:rsidRPr="00111DB2">
              <w:rPr>
                <w:sz w:val="20"/>
                <w:szCs w:val="20"/>
              </w:rPr>
              <w:t>own designated area</w:t>
            </w:r>
            <w:r w:rsidR="00AB32D0" w:rsidRPr="00111DB2">
              <w:rPr>
                <w:sz w:val="20"/>
                <w:szCs w:val="20"/>
              </w:rPr>
              <w:t xml:space="preserve">, ensuring that an effective pharmaceutical Quality Management System is complied with. </w:t>
            </w:r>
          </w:p>
          <w:p w14:paraId="50AE7DE2" w14:textId="77777777" w:rsidR="00AB32D0" w:rsidRDefault="00AB32D0" w:rsidP="00D16A09">
            <w:pPr>
              <w:rPr>
                <w:b/>
                <w:bCs/>
                <w:sz w:val="20"/>
                <w:szCs w:val="20"/>
              </w:rPr>
            </w:pPr>
          </w:p>
          <w:p w14:paraId="13307BD1" w14:textId="4A94A394" w:rsidR="00AB32D0" w:rsidRPr="00E93681" w:rsidRDefault="00787511" w:rsidP="00AB32D0">
            <w:pPr>
              <w:rPr>
                <w:b/>
                <w:bCs/>
                <w:sz w:val="20"/>
                <w:szCs w:val="20"/>
              </w:rPr>
            </w:pPr>
            <w:r>
              <w:rPr>
                <w:sz w:val="20"/>
                <w:szCs w:val="20"/>
              </w:rPr>
              <w:t>Does this need to include ISO 9001 requirements – the focus of this job is within the GMP arena, but Spire Green is also currently under ISO 9001 requirements for the warehouse – that should be covered by QS Manager / RP?</w:t>
            </w:r>
          </w:p>
        </w:tc>
        <w:tc>
          <w:tcPr>
            <w:tcW w:w="9639" w:type="dxa"/>
          </w:tcPr>
          <w:p w14:paraId="59406200" w14:textId="04B95199" w:rsidR="0025026D" w:rsidRDefault="00504832" w:rsidP="0025026D">
            <w:pPr>
              <w:rPr>
                <w:sz w:val="20"/>
                <w:szCs w:val="20"/>
              </w:rPr>
            </w:pPr>
            <w:r w:rsidRPr="00B604DA">
              <w:rPr>
                <w:sz w:val="20"/>
                <w:szCs w:val="20"/>
              </w:rPr>
              <w:t>1.</w:t>
            </w:r>
            <w:r w:rsidR="009C66CB">
              <w:rPr>
                <w:sz w:val="20"/>
                <w:szCs w:val="20"/>
              </w:rPr>
              <w:t xml:space="preserve"> </w:t>
            </w:r>
            <w:r w:rsidR="008961F8" w:rsidRPr="008961F8">
              <w:rPr>
                <w:sz w:val="20"/>
                <w:szCs w:val="20"/>
              </w:rPr>
              <w:t>Implementing actions which deliver compliance with the requirements of the MHRA manufacturing license for aseptic manufacturing practices across own designated area to ensure GMP compliant, ensuring that an effective  Quality Management System is complied with.</w:t>
            </w:r>
          </w:p>
          <w:p w14:paraId="3EA09BED" w14:textId="220E680B" w:rsidR="0025026D" w:rsidRDefault="0025026D" w:rsidP="00D16A09">
            <w:pPr>
              <w:rPr>
                <w:sz w:val="20"/>
                <w:szCs w:val="20"/>
              </w:rPr>
            </w:pPr>
            <w:r w:rsidRPr="0025026D">
              <w:rPr>
                <w:sz w:val="20"/>
                <w:szCs w:val="20"/>
              </w:rPr>
              <w:t>2.</w:t>
            </w:r>
            <w:r>
              <w:rPr>
                <w:sz w:val="20"/>
                <w:szCs w:val="20"/>
              </w:rPr>
              <w:t xml:space="preserve"> </w:t>
            </w:r>
            <w:r w:rsidRPr="0025026D">
              <w:rPr>
                <w:sz w:val="20"/>
                <w:szCs w:val="20"/>
              </w:rPr>
              <w:t xml:space="preserve">Maintaining and supporting the adherence to the QA processes and standards which ensures compliance of the MHRA </w:t>
            </w:r>
            <w:r w:rsidR="00B13071" w:rsidRPr="0025026D">
              <w:rPr>
                <w:sz w:val="20"/>
                <w:szCs w:val="20"/>
              </w:rPr>
              <w:t>GMP licen</w:t>
            </w:r>
            <w:r w:rsidR="00B13071">
              <w:rPr>
                <w:sz w:val="20"/>
                <w:szCs w:val="20"/>
              </w:rPr>
              <w:t>c</w:t>
            </w:r>
            <w:r w:rsidR="00B13071" w:rsidRPr="0025026D">
              <w:rPr>
                <w:sz w:val="20"/>
                <w:szCs w:val="20"/>
              </w:rPr>
              <w:t xml:space="preserve">e </w:t>
            </w:r>
          </w:p>
          <w:p w14:paraId="0288B87F" w14:textId="3C1210CB" w:rsidR="00697C94" w:rsidRDefault="0025026D" w:rsidP="00D16A09">
            <w:pPr>
              <w:rPr>
                <w:sz w:val="20"/>
                <w:szCs w:val="20"/>
              </w:rPr>
            </w:pPr>
            <w:r>
              <w:rPr>
                <w:sz w:val="20"/>
                <w:szCs w:val="20"/>
              </w:rPr>
              <w:t>3.</w:t>
            </w:r>
            <w:r w:rsidR="00B336AC">
              <w:rPr>
                <w:sz w:val="20"/>
                <w:szCs w:val="20"/>
              </w:rPr>
              <w:t>Inspecting</w:t>
            </w:r>
            <w:r w:rsidR="008A765E">
              <w:rPr>
                <w:sz w:val="20"/>
                <w:szCs w:val="20"/>
              </w:rPr>
              <w:t xml:space="preserve">, </w:t>
            </w:r>
            <w:r w:rsidR="00B336AC">
              <w:rPr>
                <w:sz w:val="20"/>
                <w:szCs w:val="20"/>
              </w:rPr>
              <w:t xml:space="preserve">evaluating </w:t>
            </w:r>
            <w:r w:rsidR="008A765E">
              <w:rPr>
                <w:sz w:val="20"/>
                <w:szCs w:val="20"/>
              </w:rPr>
              <w:t xml:space="preserve">and updating </w:t>
            </w:r>
            <w:r w:rsidR="00DD7735">
              <w:rPr>
                <w:sz w:val="20"/>
                <w:szCs w:val="20"/>
              </w:rPr>
              <w:t xml:space="preserve">aseptic </w:t>
            </w:r>
            <w:r w:rsidR="003906CC">
              <w:rPr>
                <w:sz w:val="20"/>
                <w:szCs w:val="20"/>
              </w:rPr>
              <w:t xml:space="preserve">manufacturing practices </w:t>
            </w:r>
            <w:r w:rsidR="00DD7735">
              <w:rPr>
                <w:sz w:val="20"/>
                <w:szCs w:val="20"/>
              </w:rPr>
              <w:t xml:space="preserve">to </w:t>
            </w:r>
            <w:r w:rsidR="003D74AB">
              <w:rPr>
                <w:sz w:val="20"/>
                <w:szCs w:val="20"/>
              </w:rPr>
              <w:t xml:space="preserve">ensure </w:t>
            </w:r>
            <w:r w:rsidR="002E00AB">
              <w:rPr>
                <w:sz w:val="20"/>
                <w:szCs w:val="20"/>
              </w:rPr>
              <w:t>GMP compliant processes and procedures</w:t>
            </w:r>
            <w:r w:rsidR="0006012D">
              <w:rPr>
                <w:sz w:val="20"/>
                <w:szCs w:val="20"/>
              </w:rPr>
              <w:t xml:space="preserve"> </w:t>
            </w:r>
          </w:p>
          <w:p w14:paraId="245E5D97" w14:textId="081C1E0C" w:rsidR="00504832" w:rsidRPr="00B604DA" w:rsidRDefault="002A2794" w:rsidP="00D16A09">
            <w:pPr>
              <w:rPr>
                <w:sz w:val="20"/>
                <w:szCs w:val="20"/>
              </w:rPr>
            </w:pPr>
            <w:r>
              <w:rPr>
                <w:sz w:val="20"/>
                <w:szCs w:val="20"/>
              </w:rPr>
              <w:t xml:space="preserve">4. </w:t>
            </w:r>
            <w:r w:rsidR="00ED5BAB">
              <w:rPr>
                <w:sz w:val="20"/>
                <w:szCs w:val="20"/>
              </w:rPr>
              <w:t>Monitor</w:t>
            </w:r>
            <w:r w:rsidR="009F1BEF">
              <w:rPr>
                <w:sz w:val="20"/>
                <w:szCs w:val="20"/>
              </w:rPr>
              <w:t>ing</w:t>
            </w:r>
            <w:r w:rsidR="00ED5BAB">
              <w:rPr>
                <w:sz w:val="20"/>
                <w:szCs w:val="20"/>
              </w:rPr>
              <w:t xml:space="preserve"> </w:t>
            </w:r>
            <w:r w:rsidR="00F85468">
              <w:rPr>
                <w:sz w:val="20"/>
                <w:szCs w:val="20"/>
              </w:rPr>
              <w:t>and report</w:t>
            </w:r>
            <w:r w:rsidR="009F1BEF">
              <w:rPr>
                <w:sz w:val="20"/>
                <w:szCs w:val="20"/>
              </w:rPr>
              <w:t>ing</w:t>
            </w:r>
            <w:r w:rsidR="00F85468">
              <w:rPr>
                <w:sz w:val="20"/>
                <w:szCs w:val="20"/>
              </w:rPr>
              <w:t xml:space="preserve"> </w:t>
            </w:r>
            <w:r w:rsidR="00F53E31">
              <w:rPr>
                <w:sz w:val="20"/>
                <w:szCs w:val="20"/>
              </w:rPr>
              <w:t xml:space="preserve">performance </w:t>
            </w:r>
            <w:r w:rsidR="006952BB">
              <w:rPr>
                <w:sz w:val="20"/>
                <w:szCs w:val="20"/>
              </w:rPr>
              <w:t xml:space="preserve">in compliance </w:t>
            </w:r>
            <w:r w:rsidR="00F709C0">
              <w:rPr>
                <w:sz w:val="20"/>
                <w:szCs w:val="20"/>
              </w:rPr>
              <w:t xml:space="preserve">and supporting </w:t>
            </w:r>
            <w:r w:rsidR="00A93712">
              <w:rPr>
                <w:sz w:val="20"/>
                <w:szCs w:val="20"/>
              </w:rPr>
              <w:t xml:space="preserve">continuous </w:t>
            </w:r>
            <w:r w:rsidR="00F709C0">
              <w:rPr>
                <w:sz w:val="20"/>
                <w:szCs w:val="20"/>
              </w:rPr>
              <w:t>improvement</w:t>
            </w:r>
          </w:p>
          <w:p w14:paraId="7E16C316" w14:textId="6CA710D6" w:rsidR="000979B1" w:rsidRDefault="002A2794" w:rsidP="00D16A09">
            <w:pPr>
              <w:rPr>
                <w:sz w:val="20"/>
                <w:szCs w:val="20"/>
              </w:rPr>
            </w:pPr>
            <w:r>
              <w:rPr>
                <w:sz w:val="20"/>
                <w:szCs w:val="20"/>
              </w:rPr>
              <w:t xml:space="preserve">5. </w:t>
            </w:r>
            <w:r w:rsidRPr="002A2794">
              <w:rPr>
                <w:sz w:val="20"/>
                <w:szCs w:val="20"/>
              </w:rPr>
              <w:t>Working collaboratively and proactively with internal and external stakeholders to maximise productivity, efficiency and effectiveness</w:t>
            </w:r>
          </w:p>
          <w:p w14:paraId="1223AD4E" w14:textId="32A1B40F" w:rsidR="00091B4D" w:rsidRDefault="00091B4D" w:rsidP="00D16A09">
            <w:pPr>
              <w:rPr>
                <w:sz w:val="20"/>
                <w:szCs w:val="20"/>
              </w:rPr>
            </w:pPr>
          </w:p>
          <w:p w14:paraId="3DEDC4EF" w14:textId="206EDCF4" w:rsidR="00504832" w:rsidRPr="00B604DA" w:rsidRDefault="00504832" w:rsidP="00D16A09">
            <w:pPr>
              <w:rPr>
                <w:sz w:val="20"/>
                <w:szCs w:val="20"/>
              </w:rPr>
            </w:pPr>
          </w:p>
        </w:tc>
      </w:tr>
    </w:tbl>
    <w:p w14:paraId="1A89F066" w14:textId="77777777" w:rsidR="00504832" w:rsidRPr="00B604DA" w:rsidRDefault="00504832" w:rsidP="00504832">
      <w:pPr>
        <w:spacing w:after="0"/>
        <w:rPr>
          <w:sz w:val="20"/>
          <w:szCs w:val="20"/>
        </w:rPr>
      </w:pPr>
    </w:p>
    <w:tbl>
      <w:tblPr>
        <w:tblStyle w:val="TableGrid"/>
        <w:tblW w:w="15304" w:type="dxa"/>
        <w:tblLook w:val="04A0" w:firstRow="1" w:lastRow="0" w:firstColumn="1" w:lastColumn="0" w:noHBand="0" w:noVBand="1"/>
      </w:tblPr>
      <w:tblGrid>
        <w:gridCol w:w="11619"/>
        <w:gridCol w:w="3685"/>
      </w:tblGrid>
      <w:tr w:rsidR="00B37032" w:rsidRPr="00B604DA" w14:paraId="42F507A4" w14:textId="77777777" w:rsidTr="00B604DA">
        <w:tc>
          <w:tcPr>
            <w:tcW w:w="11619" w:type="dxa"/>
            <w:shd w:val="clear" w:color="auto" w:fill="538135"/>
          </w:tcPr>
          <w:p w14:paraId="38D8317A" w14:textId="77777777" w:rsidR="00B37032" w:rsidRPr="00B604DA" w:rsidRDefault="00B37032" w:rsidP="00941FB9">
            <w:pPr>
              <w:rPr>
                <w:b/>
                <w:color w:val="FFFFFF" w:themeColor="background1"/>
                <w:sz w:val="20"/>
                <w:szCs w:val="20"/>
              </w:rPr>
            </w:pPr>
            <w:r w:rsidRPr="00B604DA">
              <w:rPr>
                <w:b/>
                <w:color w:val="FFFFFF" w:themeColor="background1"/>
                <w:sz w:val="20"/>
                <w:szCs w:val="20"/>
              </w:rPr>
              <w:t>Key Accountabilities:</w:t>
            </w:r>
          </w:p>
        </w:tc>
        <w:tc>
          <w:tcPr>
            <w:tcW w:w="3685" w:type="dxa"/>
            <w:shd w:val="clear" w:color="auto" w:fill="538135" w:themeFill="accent6" w:themeFillShade="BF"/>
          </w:tcPr>
          <w:p w14:paraId="58EEE68B" w14:textId="77777777" w:rsidR="00B37032" w:rsidRPr="00B604DA" w:rsidRDefault="00B37032" w:rsidP="00941FB9">
            <w:pPr>
              <w:rPr>
                <w:b/>
                <w:color w:val="FFFFFF" w:themeColor="background1"/>
                <w:sz w:val="20"/>
                <w:szCs w:val="20"/>
              </w:rPr>
            </w:pPr>
            <w:r w:rsidRPr="00B604DA">
              <w:rPr>
                <w:b/>
                <w:color w:val="FFFFFF" w:themeColor="background1"/>
                <w:sz w:val="20"/>
                <w:szCs w:val="20"/>
              </w:rPr>
              <w:t>Key Measures of Success:</w:t>
            </w:r>
          </w:p>
        </w:tc>
      </w:tr>
      <w:tr w:rsidR="00AB32D0" w:rsidRPr="00B604DA" w14:paraId="677233F2" w14:textId="77777777" w:rsidTr="00B37032">
        <w:tc>
          <w:tcPr>
            <w:tcW w:w="11619" w:type="dxa"/>
          </w:tcPr>
          <w:p w14:paraId="3806E551" w14:textId="1DBA3A20" w:rsidR="00AB32D0" w:rsidRDefault="0098630A" w:rsidP="00504832">
            <w:pPr>
              <w:pStyle w:val="ListParagraph"/>
              <w:numPr>
                <w:ilvl w:val="0"/>
                <w:numId w:val="4"/>
              </w:numPr>
              <w:rPr>
                <w:b/>
                <w:bCs/>
                <w:sz w:val="20"/>
                <w:szCs w:val="20"/>
              </w:rPr>
            </w:pPr>
            <w:r w:rsidRPr="0098630A">
              <w:rPr>
                <w:b/>
                <w:bCs/>
                <w:sz w:val="20"/>
                <w:szCs w:val="20"/>
              </w:rPr>
              <w:t>Implementing actions which deliver compliance with the requirements of the MHRA manufacturing license for aseptic manufacturing practices</w:t>
            </w:r>
            <w:r>
              <w:rPr>
                <w:b/>
                <w:bCs/>
                <w:sz w:val="20"/>
                <w:szCs w:val="20"/>
              </w:rPr>
              <w:t xml:space="preserve"> </w:t>
            </w:r>
            <w:r w:rsidRPr="0098630A">
              <w:rPr>
                <w:b/>
                <w:bCs/>
                <w:sz w:val="20"/>
                <w:szCs w:val="20"/>
              </w:rPr>
              <w:t>across own designated area to ensure GMP compliant, ensuring that.</w:t>
            </w:r>
          </w:p>
          <w:p w14:paraId="62DB82ED" w14:textId="4012E813" w:rsidR="00431B93" w:rsidRPr="00431B93" w:rsidRDefault="00431B93" w:rsidP="00431B93">
            <w:pPr>
              <w:pStyle w:val="ListParagraph"/>
              <w:numPr>
                <w:ilvl w:val="0"/>
                <w:numId w:val="15"/>
              </w:numPr>
              <w:ind w:left="720"/>
              <w:rPr>
                <w:sz w:val="20"/>
                <w:szCs w:val="20"/>
              </w:rPr>
            </w:pPr>
            <w:r w:rsidRPr="00431B93">
              <w:rPr>
                <w:sz w:val="20"/>
                <w:szCs w:val="20"/>
              </w:rPr>
              <w:t xml:space="preserve">To </w:t>
            </w:r>
            <w:r w:rsidR="00FC305D">
              <w:rPr>
                <w:sz w:val="20"/>
                <w:szCs w:val="20"/>
              </w:rPr>
              <w:t>implement</w:t>
            </w:r>
            <w:r w:rsidRPr="00431B93">
              <w:rPr>
                <w:sz w:val="20"/>
                <w:szCs w:val="20"/>
              </w:rPr>
              <w:t xml:space="preserve"> and monitor the compliance with the requirements of the MHRA GMP licence across all sites, ensuring that an effective Quality Management System is complied with.</w:t>
            </w:r>
          </w:p>
          <w:p w14:paraId="55E93817" w14:textId="618DFA27" w:rsidR="00431B93" w:rsidRDefault="00661DA9" w:rsidP="00431B93">
            <w:pPr>
              <w:pStyle w:val="ListParagraph"/>
              <w:numPr>
                <w:ilvl w:val="0"/>
                <w:numId w:val="15"/>
              </w:numPr>
              <w:ind w:left="720"/>
              <w:rPr>
                <w:sz w:val="20"/>
                <w:szCs w:val="20"/>
              </w:rPr>
            </w:pPr>
            <w:r>
              <w:rPr>
                <w:sz w:val="20"/>
                <w:szCs w:val="20"/>
              </w:rPr>
              <w:t xml:space="preserve">Follow </w:t>
            </w:r>
            <w:r w:rsidRPr="00431B93">
              <w:rPr>
                <w:sz w:val="20"/>
                <w:szCs w:val="20"/>
              </w:rPr>
              <w:t>the</w:t>
            </w:r>
            <w:r w:rsidR="00431B93" w:rsidRPr="00431B93">
              <w:rPr>
                <w:sz w:val="20"/>
                <w:szCs w:val="20"/>
              </w:rPr>
              <w:t xml:space="preserve"> operational plan and provide regular updates </w:t>
            </w:r>
            <w:r>
              <w:rPr>
                <w:sz w:val="20"/>
                <w:szCs w:val="20"/>
              </w:rPr>
              <w:t>to manager</w:t>
            </w:r>
            <w:r w:rsidR="00431B93" w:rsidRPr="00431B93">
              <w:rPr>
                <w:sz w:val="20"/>
                <w:szCs w:val="20"/>
              </w:rPr>
              <w:t xml:space="preserve">, helping all team members </w:t>
            </w:r>
            <w:r>
              <w:rPr>
                <w:sz w:val="20"/>
                <w:szCs w:val="20"/>
              </w:rPr>
              <w:t xml:space="preserve">where support is </w:t>
            </w:r>
            <w:r w:rsidR="00FC305D">
              <w:rPr>
                <w:sz w:val="20"/>
                <w:szCs w:val="20"/>
              </w:rPr>
              <w:t>required.</w:t>
            </w:r>
            <w:r>
              <w:rPr>
                <w:sz w:val="20"/>
                <w:szCs w:val="20"/>
              </w:rPr>
              <w:t xml:space="preserve"> </w:t>
            </w:r>
          </w:p>
          <w:p w14:paraId="2A0992F9" w14:textId="77777777" w:rsidR="00FC305D" w:rsidRPr="00431B93" w:rsidRDefault="00FC305D" w:rsidP="00431B93">
            <w:pPr>
              <w:pStyle w:val="ListParagraph"/>
              <w:numPr>
                <w:ilvl w:val="0"/>
                <w:numId w:val="15"/>
              </w:numPr>
              <w:ind w:left="720"/>
              <w:rPr>
                <w:sz w:val="20"/>
                <w:szCs w:val="20"/>
              </w:rPr>
            </w:pPr>
          </w:p>
          <w:p w14:paraId="168445C4" w14:textId="77777777" w:rsidR="0098630A" w:rsidRDefault="0098630A" w:rsidP="00431B93">
            <w:pPr>
              <w:pStyle w:val="ListParagraph"/>
              <w:ind w:left="381" w:hanging="425"/>
              <w:rPr>
                <w:sz w:val="20"/>
                <w:szCs w:val="20"/>
              </w:rPr>
            </w:pPr>
          </w:p>
          <w:p w14:paraId="0B0B77AD" w14:textId="77777777" w:rsidR="0098630A" w:rsidRDefault="0098630A" w:rsidP="0098630A">
            <w:pPr>
              <w:pStyle w:val="ListParagraph"/>
              <w:ind w:left="741" w:hanging="425"/>
              <w:rPr>
                <w:sz w:val="20"/>
                <w:szCs w:val="20"/>
              </w:rPr>
            </w:pPr>
          </w:p>
          <w:p w14:paraId="24AFE5E1" w14:textId="7686CFBE" w:rsidR="0098630A" w:rsidRPr="0025026D" w:rsidRDefault="0098630A" w:rsidP="0025026D">
            <w:pPr>
              <w:rPr>
                <w:sz w:val="20"/>
                <w:szCs w:val="20"/>
              </w:rPr>
            </w:pPr>
          </w:p>
        </w:tc>
        <w:tc>
          <w:tcPr>
            <w:tcW w:w="3685" w:type="dxa"/>
          </w:tcPr>
          <w:p w14:paraId="55B8DA1F" w14:textId="5F16E0AE" w:rsidR="0025026D" w:rsidRPr="001E14BA" w:rsidRDefault="0025026D" w:rsidP="0025026D">
            <w:pPr>
              <w:pStyle w:val="ListParagraph"/>
              <w:numPr>
                <w:ilvl w:val="0"/>
                <w:numId w:val="18"/>
              </w:numPr>
              <w:rPr>
                <w:bCs/>
                <w:sz w:val="20"/>
                <w:szCs w:val="20"/>
              </w:rPr>
            </w:pPr>
            <w:r>
              <w:rPr>
                <w:bCs/>
                <w:sz w:val="20"/>
                <w:szCs w:val="20"/>
              </w:rPr>
              <w:t xml:space="preserve">LPCH passes </w:t>
            </w:r>
            <w:r w:rsidR="001F1B5E">
              <w:rPr>
                <w:bCs/>
                <w:sz w:val="20"/>
                <w:szCs w:val="20"/>
              </w:rPr>
              <w:t xml:space="preserve">MHRA GMP </w:t>
            </w:r>
            <w:r w:rsidR="003B1E12">
              <w:rPr>
                <w:bCs/>
                <w:sz w:val="20"/>
                <w:szCs w:val="20"/>
              </w:rPr>
              <w:t>and</w:t>
            </w:r>
            <w:r w:rsidR="004B5CDE">
              <w:rPr>
                <w:bCs/>
                <w:sz w:val="20"/>
                <w:szCs w:val="20"/>
              </w:rPr>
              <w:t xml:space="preserve"> </w:t>
            </w:r>
            <w:r w:rsidR="001F1B5E">
              <w:rPr>
                <w:bCs/>
                <w:sz w:val="20"/>
                <w:szCs w:val="20"/>
              </w:rPr>
              <w:t xml:space="preserve">ISO 9001 </w:t>
            </w:r>
            <w:r>
              <w:rPr>
                <w:bCs/>
                <w:sz w:val="20"/>
                <w:szCs w:val="20"/>
              </w:rPr>
              <w:t>audits</w:t>
            </w:r>
          </w:p>
          <w:p w14:paraId="174FB779" w14:textId="0023DB89" w:rsidR="0025026D" w:rsidRPr="00E77B8E" w:rsidRDefault="004B5CDE" w:rsidP="0025026D">
            <w:pPr>
              <w:pStyle w:val="ListParagraph"/>
              <w:numPr>
                <w:ilvl w:val="0"/>
                <w:numId w:val="18"/>
              </w:numPr>
              <w:spacing w:after="160" w:line="259" w:lineRule="auto"/>
              <w:rPr>
                <w:bCs/>
                <w:sz w:val="20"/>
                <w:szCs w:val="20"/>
              </w:rPr>
            </w:pPr>
            <w:r>
              <w:rPr>
                <w:bCs/>
                <w:sz w:val="20"/>
                <w:szCs w:val="20"/>
              </w:rPr>
              <w:t xml:space="preserve">Actions </w:t>
            </w:r>
            <w:r w:rsidR="0025026D" w:rsidRPr="00E77B8E">
              <w:rPr>
                <w:bCs/>
                <w:sz w:val="20"/>
                <w:szCs w:val="20"/>
              </w:rPr>
              <w:t>to improve compliance and reduce risk are shared as appropriate</w:t>
            </w:r>
          </w:p>
          <w:p w14:paraId="0B12B338" w14:textId="7AA9CC7D" w:rsidR="00AB32D0" w:rsidRPr="0015116E" w:rsidRDefault="00AB32D0" w:rsidP="000A27A9">
            <w:pPr>
              <w:pStyle w:val="ListParagraph"/>
              <w:numPr>
                <w:ilvl w:val="0"/>
                <w:numId w:val="18"/>
              </w:numPr>
              <w:rPr>
                <w:b/>
                <w:sz w:val="20"/>
                <w:szCs w:val="20"/>
              </w:rPr>
            </w:pPr>
          </w:p>
        </w:tc>
      </w:tr>
      <w:tr w:rsidR="0098630A" w:rsidRPr="00B604DA" w14:paraId="06BA6DC4" w14:textId="77777777" w:rsidTr="00B37032">
        <w:tc>
          <w:tcPr>
            <w:tcW w:w="11619" w:type="dxa"/>
          </w:tcPr>
          <w:p w14:paraId="6025EB63" w14:textId="2BCD0FE8" w:rsidR="0098630A" w:rsidRPr="0098630A" w:rsidRDefault="0098630A" w:rsidP="0098630A">
            <w:pPr>
              <w:pStyle w:val="ListParagraph"/>
              <w:numPr>
                <w:ilvl w:val="0"/>
                <w:numId w:val="4"/>
              </w:numPr>
              <w:rPr>
                <w:b/>
                <w:sz w:val="20"/>
                <w:szCs w:val="20"/>
              </w:rPr>
            </w:pPr>
            <w:r w:rsidRPr="0098630A">
              <w:rPr>
                <w:b/>
                <w:sz w:val="20"/>
                <w:szCs w:val="20"/>
              </w:rPr>
              <w:t>Ma</w:t>
            </w:r>
            <w:r>
              <w:rPr>
                <w:b/>
                <w:sz w:val="20"/>
                <w:szCs w:val="20"/>
              </w:rPr>
              <w:t>intaining and supporting</w:t>
            </w:r>
            <w:r w:rsidRPr="0098630A">
              <w:rPr>
                <w:b/>
                <w:sz w:val="20"/>
                <w:szCs w:val="20"/>
              </w:rPr>
              <w:t xml:space="preserve"> the adherence to the QA processes and standards which ensures compliance of the MHRA manufacturing license for GMP </w:t>
            </w:r>
          </w:p>
          <w:p w14:paraId="29C4273B" w14:textId="56DDED68" w:rsidR="0098630A" w:rsidRDefault="0098630A" w:rsidP="0098630A">
            <w:pPr>
              <w:pStyle w:val="ListParagraph"/>
              <w:numPr>
                <w:ilvl w:val="0"/>
                <w:numId w:val="16"/>
              </w:numPr>
              <w:ind w:left="741"/>
              <w:rPr>
                <w:bCs/>
                <w:sz w:val="20"/>
                <w:szCs w:val="20"/>
              </w:rPr>
            </w:pPr>
            <w:r>
              <w:rPr>
                <w:bCs/>
                <w:sz w:val="20"/>
                <w:szCs w:val="20"/>
              </w:rPr>
              <w:t xml:space="preserve">Maintain and support the </w:t>
            </w:r>
            <w:r w:rsidRPr="00AB1F9E">
              <w:rPr>
                <w:bCs/>
                <w:sz w:val="20"/>
                <w:szCs w:val="20"/>
              </w:rPr>
              <w:t xml:space="preserve">compliance with the </w:t>
            </w:r>
            <w:r w:rsidR="00362B57">
              <w:rPr>
                <w:bCs/>
                <w:sz w:val="20"/>
                <w:szCs w:val="20"/>
              </w:rPr>
              <w:t>MHRA</w:t>
            </w:r>
            <w:r w:rsidR="00F75338">
              <w:rPr>
                <w:bCs/>
                <w:sz w:val="20"/>
                <w:szCs w:val="20"/>
              </w:rPr>
              <w:t xml:space="preserve"> GMP regulations</w:t>
            </w:r>
            <w:r>
              <w:rPr>
                <w:bCs/>
                <w:sz w:val="20"/>
                <w:szCs w:val="20"/>
              </w:rPr>
              <w:t>.</w:t>
            </w:r>
          </w:p>
          <w:p w14:paraId="618A97B9" w14:textId="77777777" w:rsidR="0098630A" w:rsidRDefault="0098630A" w:rsidP="0098630A">
            <w:pPr>
              <w:pStyle w:val="ListParagraph"/>
              <w:numPr>
                <w:ilvl w:val="0"/>
                <w:numId w:val="16"/>
              </w:numPr>
              <w:ind w:left="741"/>
              <w:rPr>
                <w:bCs/>
                <w:sz w:val="20"/>
                <w:szCs w:val="20"/>
              </w:rPr>
            </w:pPr>
            <w:r>
              <w:rPr>
                <w:bCs/>
                <w:sz w:val="20"/>
                <w:szCs w:val="20"/>
              </w:rPr>
              <w:t>Manage, monitor and contribute to</w:t>
            </w:r>
            <w:r w:rsidRPr="00AB1F9E">
              <w:rPr>
                <w:bCs/>
                <w:sz w:val="20"/>
                <w:szCs w:val="20"/>
              </w:rPr>
              <w:t xml:space="preserve"> training and </w:t>
            </w:r>
            <w:r>
              <w:rPr>
                <w:bCs/>
                <w:sz w:val="20"/>
                <w:szCs w:val="20"/>
              </w:rPr>
              <w:t xml:space="preserve">ensure the </w:t>
            </w:r>
            <w:r w:rsidRPr="00AB1F9E">
              <w:rPr>
                <w:bCs/>
                <w:sz w:val="20"/>
                <w:szCs w:val="20"/>
              </w:rPr>
              <w:t>competenc</w:t>
            </w:r>
            <w:r>
              <w:rPr>
                <w:bCs/>
                <w:sz w:val="20"/>
                <w:szCs w:val="20"/>
              </w:rPr>
              <w:t>e</w:t>
            </w:r>
            <w:r w:rsidRPr="00AB1F9E">
              <w:rPr>
                <w:bCs/>
                <w:sz w:val="20"/>
                <w:szCs w:val="20"/>
              </w:rPr>
              <w:t xml:space="preserve"> of staff</w:t>
            </w:r>
            <w:r>
              <w:rPr>
                <w:bCs/>
                <w:sz w:val="20"/>
                <w:szCs w:val="20"/>
              </w:rPr>
              <w:t xml:space="preserve"> is regularly assessed</w:t>
            </w:r>
            <w:r w:rsidRPr="00AB1F9E">
              <w:rPr>
                <w:bCs/>
                <w:sz w:val="20"/>
                <w:szCs w:val="20"/>
              </w:rPr>
              <w:t xml:space="preserve"> in following established procedures, adhering to safety guidelines, and maintaining quality standards. This includes ongoing training to keep up with regulatory changes and new developments in the field.</w:t>
            </w:r>
          </w:p>
          <w:p w14:paraId="1CEB892C" w14:textId="26BD8FAE" w:rsidR="0098630A" w:rsidRDefault="0098630A" w:rsidP="0098630A">
            <w:pPr>
              <w:pStyle w:val="ListParagraph"/>
              <w:numPr>
                <w:ilvl w:val="0"/>
                <w:numId w:val="16"/>
              </w:numPr>
              <w:ind w:left="741"/>
              <w:rPr>
                <w:bCs/>
                <w:sz w:val="20"/>
                <w:szCs w:val="20"/>
              </w:rPr>
            </w:pPr>
            <w:r w:rsidRPr="002630EA">
              <w:rPr>
                <w:bCs/>
                <w:sz w:val="20"/>
                <w:szCs w:val="20"/>
              </w:rPr>
              <w:t>Generat</w:t>
            </w:r>
            <w:r>
              <w:rPr>
                <w:bCs/>
                <w:sz w:val="20"/>
                <w:szCs w:val="20"/>
              </w:rPr>
              <w:t xml:space="preserve">e </w:t>
            </w:r>
            <w:r w:rsidRPr="002630EA">
              <w:rPr>
                <w:bCs/>
                <w:sz w:val="20"/>
                <w:szCs w:val="20"/>
              </w:rPr>
              <w:t xml:space="preserve">and submit regular reports to </w:t>
            </w:r>
            <w:r w:rsidR="0025026D">
              <w:rPr>
                <w:bCs/>
                <w:sz w:val="20"/>
                <w:szCs w:val="20"/>
              </w:rPr>
              <w:t xml:space="preserve">Quality Compliance Manager and other interested parties </w:t>
            </w:r>
            <w:r w:rsidRPr="002630EA">
              <w:rPr>
                <w:bCs/>
                <w:sz w:val="20"/>
                <w:szCs w:val="20"/>
              </w:rPr>
              <w:t xml:space="preserve">regarding </w:t>
            </w:r>
            <w:r>
              <w:rPr>
                <w:bCs/>
                <w:sz w:val="20"/>
                <w:szCs w:val="20"/>
              </w:rPr>
              <w:t xml:space="preserve">LPCH </w:t>
            </w:r>
            <w:r w:rsidRPr="002630EA">
              <w:rPr>
                <w:bCs/>
                <w:sz w:val="20"/>
                <w:szCs w:val="20"/>
              </w:rPr>
              <w:t xml:space="preserve">quality and compliance status. </w:t>
            </w:r>
          </w:p>
          <w:p w14:paraId="12FA2538" w14:textId="77777777" w:rsidR="0098630A" w:rsidRDefault="0098630A" w:rsidP="0098630A">
            <w:pPr>
              <w:pStyle w:val="ListParagraph"/>
              <w:numPr>
                <w:ilvl w:val="0"/>
                <w:numId w:val="16"/>
              </w:numPr>
              <w:ind w:left="741"/>
              <w:rPr>
                <w:bCs/>
                <w:sz w:val="20"/>
                <w:szCs w:val="20"/>
              </w:rPr>
            </w:pPr>
            <w:r w:rsidRPr="002630EA">
              <w:rPr>
                <w:bCs/>
                <w:sz w:val="20"/>
                <w:szCs w:val="20"/>
              </w:rPr>
              <w:t xml:space="preserve">Identify opportunities for process improvement and driving initiatives to enhance </w:t>
            </w:r>
            <w:r>
              <w:rPr>
                <w:bCs/>
                <w:sz w:val="20"/>
                <w:szCs w:val="20"/>
              </w:rPr>
              <w:t xml:space="preserve">site </w:t>
            </w:r>
            <w:r w:rsidRPr="002630EA">
              <w:rPr>
                <w:bCs/>
                <w:sz w:val="20"/>
                <w:szCs w:val="20"/>
              </w:rPr>
              <w:t xml:space="preserve">quality and compliance efforts. </w:t>
            </w:r>
          </w:p>
          <w:p w14:paraId="21728CB8" w14:textId="45C30ABA" w:rsidR="0098630A" w:rsidRDefault="0025026D" w:rsidP="0098630A">
            <w:pPr>
              <w:pStyle w:val="ListParagraph"/>
              <w:numPr>
                <w:ilvl w:val="0"/>
                <w:numId w:val="16"/>
              </w:numPr>
              <w:ind w:left="741"/>
              <w:rPr>
                <w:bCs/>
                <w:sz w:val="20"/>
                <w:szCs w:val="20"/>
              </w:rPr>
            </w:pPr>
            <w:r>
              <w:rPr>
                <w:bCs/>
                <w:sz w:val="20"/>
                <w:szCs w:val="20"/>
              </w:rPr>
              <w:t>Support</w:t>
            </w:r>
            <w:r w:rsidR="0098630A" w:rsidRPr="002630EA">
              <w:rPr>
                <w:bCs/>
                <w:sz w:val="20"/>
                <w:szCs w:val="20"/>
              </w:rPr>
              <w:t xml:space="preserve"> any changes in clinical processes, procedures, or systems and ensur</w:t>
            </w:r>
            <w:r w:rsidR="0098630A">
              <w:rPr>
                <w:bCs/>
                <w:sz w:val="20"/>
                <w:szCs w:val="20"/>
              </w:rPr>
              <w:t>e</w:t>
            </w:r>
            <w:r w:rsidR="0098630A" w:rsidRPr="002630EA">
              <w:rPr>
                <w:bCs/>
                <w:sz w:val="20"/>
                <w:szCs w:val="20"/>
              </w:rPr>
              <w:t xml:space="preserve"> that they are evaluated for their impact on quality and compliance. </w:t>
            </w:r>
          </w:p>
          <w:p w14:paraId="18229B2F" w14:textId="77777777" w:rsidR="0098630A" w:rsidRDefault="0098630A" w:rsidP="0025026D">
            <w:pPr>
              <w:pStyle w:val="ListParagraph"/>
              <w:ind w:left="360"/>
              <w:rPr>
                <w:b/>
                <w:bCs/>
                <w:sz w:val="20"/>
                <w:szCs w:val="20"/>
              </w:rPr>
            </w:pPr>
          </w:p>
        </w:tc>
        <w:tc>
          <w:tcPr>
            <w:tcW w:w="3685" w:type="dxa"/>
          </w:tcPr>
          <w:p w14:paraId="3CC08612" w14:textId="77777777" w:rsidR="0098630A" w:rsidRDefault="0098630A" w:rsidP="0098630A">
            <w:pPr>
              <w:pStyle w:val="ListParagraph"/>
              <w:numPr>
                <w:ilvl w:val="0"/>
                <w:numId w:val="16"/>
              </w:numPr>
              <w:rPr>
                <w:bCs/>
                <w:sz w:val="20"/>
                <w:szCs w:val="20"/>
              </w:rPr>
            </w:pPr>
            <w:r>
              <w:rPr>
                <w:bCs/>
                <w:sz w:val="20"/>
                <w:szCs w:val="20"/>
              </w:rPr>
              <w:t>Equipment is up to date and is qualified, calibrated and maintained</w:t>
            </w:r>
          </w:p>
          <w:p w14:paraId="40E4423F" w14:textId="77777777" w:rsidR="0098630A" w:rsidRPr="00B53274" w:rsidRDefault="0098630A" w:rsidP="0098630A">
            <w:pPr>
              <w:pStyle w:val="ListParagraph"/>
              <w:numPr>
                <w:ilvl w:val="0"/>
                <w:numId w:val="16"/>
              </w:numPr>
              <w:rPr>
                <w:bCs/>
                <w:sz w:val="20"/>
                <w:szCs w:val="20"/>
              </w:rPr>
            </w:pPr>
            <w:r>
              <w:rPr>
                <w:bCs/>
                <w:sz w:val="20"/>
                <w:szCs w:val="20"/>
              </w:rPr>
              <w:t xml:space="preserve">Testing equipment is well maintained and replaced </w:t>
            </w:r>
            <w:r w:rsidRPr="00B53274">
              <w:rPr>
                <w:bCs/>
                <w:sz w:val="20"/>
                <w:szCs w:val="20"/>
              </w:rPr>
              <w:t>when no longer effective</w:t>
            </w:r>
          </w:p>
          <w:p w14:paraId="0FCE3F56" w14:textId="7370EDA9" w:rsidR="0098630A" w:rsidRPr="00B53274" w:rsidRDefault="0098630A" w:rsidP="0098630A">
            <w:pPr>
              <w:pStyle w:val="ListParagraph"/>
              <w:numPr>
                <w:ilvl w:val="0"/>
                <w:numId w:val="16"/>
              </w:numPr>
              <w:spacing w:after="160" w:line="259" w:lineRule="auto"/>
              <w:rPr>
                <w:bCs/>
                <w:sz w:val="20"/>
                <w:szCs w:val="20"/>
              </w:rPr>
            </w:pPr>
            <w:r>
              <w:rPr>
                <w:bCs/>
                <w:sz w:val="20"/>
                <w:szCs w:val="20"/>
              </w:rPr>
              <w:t>Compounding unit staff</w:t>
            </w:r>
            <w:r w:rsidRPr="00B53274">
              <w:rPr>
                <w:bCs/>
                <w:sz w:val="20"/>
                <w:szCs w:val="20"/>
              </w:rPr>
              <w:t xml:space="preserve"> report the LPCH training </w:t>
            </w:r>
            <w:r w:rsidR="003B1E12">
              <w:rPr>
                <w:bCs/>
                <w:sz w:val="20"/>
                <w:szCs w:val="20"/>
              </w:rPr>
              <w:t>an</w:t>
            </w:r>
            <w:r w:rsidR="001D69CC">
              <w:rPr>
                <w:bCs/>
                <w:sz w:val="20"/>
                <w:szCs w:val="20"/>
              </w:rPr>
              <w:t xml:space="preserve">d </w:t>
            </w:r>
            <w:r w:rsidRPr="00B53274">
              <w:rPr>
                <w:bCs/>
                <w:sz w:val="20"/>
                <w:szCs w:val="20"/>
              </w:rPr>
              <w:t xml:space="preserve">development framework improves their </w:t>
            </w:r>
            <w:r>
              <w:rPr>
                <w:bCs/>
                <w:sz w:val="20"/>
                <w:szCs w:val="20"/>
              </w:rPr>
              <w:t xml:space="preserve">quality standards, safety compliance </w:t>
            </w:r>
            <w:r w:rsidR="003B1E12">
              <w:rPr>
                <w:bCs/>
                <w:sz w:val="20"/>
                <w:szCs w:val="20"/>
              </w:rPr>
              <w:t>and</w:t>
            </w:r>
            <w:r w:rsidR="001D69CC">
              <w:rPr>
                <w:bCs/>
                <w:sz w:val="20"/>
                <w:szCs w:val="20"/>
              </w:rPr>
              <w:t xml:space="preserve"> </w:t>
            </w:r>
            <w:r>
              <w:rPr>
                <w:bCs/>
                <w:sz w:val="20"/>
                <w:szCs w:val="20"/>
              </w:rPr>
              <w:t xml:space="preserve">ability to follow procedures, </w:t>
            </w:r>
            <w:r w:rsidRPr="00B53274">
              <w:rPr>
                <w:bCs/>
                <w:sz w:val="20"/>
                <w:szCs w:val="20"/>
              </w:rPr>
              <w:t>in staff survey</w:t>
            </w:r>
          </w:p>
          <w:p w14:paraId="76606E8D" w14:textId="77777777" w:rsidR="0098630A" w:rsidRPr="00E56300" w:rsidRDefault="0098630A" w:rsidP="0098630A">
            <w:pPr>
              <w:pStyle w:val="ListParagraph"/>
              <w:numPr>
                <w:ilvl w:val="0"/>
                <w:numId w:val="16"/>
              </w:numPr>
              <w:rPr>
                <w:bCs/>
                <w:sz w:val="20"/>
                <w:szCs w:val="20"/>
              </w:rPr>
            </w:pPr>
            <w:r>
              <w:rPr>
                <w:bCs/>
                <w:sz w:val="20"/>
                <w:szCs w:val="20"/>
              </w:rPr>
              <w:t>Compounding unit</w:t>
            </w:r>
            <w:r w:rsidRPr="00E56300">
              <w:rPr>
                <w:bCs/>
                <w:sz w:val="20"/>
                <w:szCs w:val="20"/>
              </w:rPr>
              <w:t xml:space="preserve"> risks to the business are comprehensively mitigated</w:t>
            </w:r>
          </w:p>
          <w:p w14:paraId="02A81F03" w14:textId="77777777" w:rsidR="0098630A" w:rsidRPr="0015116E" w:rsidRDefault="0098630A" w:rsidP="0098630A">
            <w:pPr>
              <w:rPr>
                <w:b/>
                <w:sz w:val="20"/>
                <w:szCs w:val="20"/>
              </w:rPr>
            </w:pPr>
          </w:p>
        </w:tc>
      </w:tr>
      <w:tr w:rsidR="0098630A" w:rsidRPr="00B604DA" w14:paraId="54759F79" w14:textId="77777777" w:rsidTr="00B37032">
        <w:tc>
          <w:tcPr>
            <w:tcW w:w="11619" w:type="dxa"/>
          </w:tcPr>
          <w:p w14:paraId="4D32E815" w14:textId="5FAFD8CF" w:rsidR="0098630A" w:rsidRPr="00DA69C4" w:rsidRDefault="0098630A" w:rsidP="0098630A">
            <w:pPr>
              <w:pStyle w:val="ListParagraph"/>
              <w:numPr>
                <w:ilvl w:val="0"/>
                <w:numId w:val="4"/>
              </w:numPr>
              <w:rPr>
                <w:b/>
                <w:bCs/>
                <w:sz w:val="20"/>
                <w:szCs w:val="20"/>
              </w:rPr>
            </w:pPr>
            <w:r>
              <w:rPr>
                <w:b/>
                <w:bCs/>
                <w:sz w:val="20"/>
                <w:szCs w:val="20"/>
              </w:rPr>
              <w:t>Inspecting, evaluating and updating aseptic manufacturing practices to ensure GMP compliant processes and procedures</w:t>
            </w:r>
          </w:p>
          <w:p w14:paraId="213A6E63" w14:textId="1F41FF9C" w:rsidR="0025026D" w:rsidRDefault="0025026D" w:rsidP="0025026D">
            <w:pPr>
              <w:pStyle w:val="ListParagraph"/>
              <w:numPr>
                <w:ilvl w:val="0"/>
                <w:numId w:val="5"/>
              </w:numPr>
              <w:spacing w:after="160" w:line="259" w:lineRule="auto"/>
              <w:rPr>
                <w:sz w:val="20"/>
                <w:szCs w:val="20"/>
              </w:rPr>
            </w:pPr>
            <w:r w:rsidRPr="0025026D">
              <w:rPr>
                <w:sz w:val="20"/>
                <w:szCs w:val="20"/>
              </w:rPr>
              <w:t xml:space="preserve">Plan and conduct scheduled and unscheduled regular documented </w:t>
            </w:r>
            <w:r w:rsidR="00684BB2">
              <w:rPr>
                <w:sz w:val="20"/>
                <w:szCs w:val="20"/>
              </w:rPr>
              <w:t xml:space="preserve">compliance assessments </w:t>
            </w:r>
            <w:r w:rsidRPr="0025026D">
              <w:rPr>
                <w:sz w:val="20"/>
                <w:szCs w:val="20"/>
              </w:rPr>
              <w:t xml:space="preserve"> to assess compliance with regulatory requirements and internal quality standards</w:t>
            </w:r>
            <w:r w:rsidR="004045FE">
              <w:rPr>
                <w:sz w:val="20"/>
                <w:szCs w:val="20"/>
              </w:rPr>
              <w:t>.</w:t>
            </w:r>
          </w:p>
          <w:p w14:paraId="722F447D" w14:textId="416F7721" w:rsidR="0098630A" w:rsidRDefault="0098630A" w:rsidP="0098630A">
            <w:pPr>
              <w:pStyle w:val="ListParagraph"/>
              <w:numPr>
                <w:ilvl w:val="0"/>
                <w:numId w:val="5"/>
              </w:numPr>
              <w:rPr>
                <w:sz w:val="20"/>
                <w:szCs w:val="20"/>
              </w:rPr>
            </w:pPr>
            <w:r>
              <w:rPr>
                <w:sz w:val="20"/>
                <w:szCs w:val="20"/>
              </w:rPr>
              <w:t>Maintain</w:t>
            </w:r>
            <w:r w:rsidR="0025026D">
              <w:rPr>
                <w:sz w:val="20"/>
                <w:szCs w:val="20"/>
              </w:rPr>
              <w:t xml:space="preserve"> </w:t>
            </w:r>
            <w:r>
              <w:rPr>
                <w:sz w:val="20"/>
                <w:szCs w:val="20"/>
              </w:rPr>
              <w:t>and review a compliant, up to date and robust observational inspection framework to cover the end-to-end manufacturing process</w:t>
            </w:r>
            <w:r w:rsidR="0025026D">
              <w:rPr>
                <w:sz w:val="20"/>
                <w:szCs w:val="20"/>
              </w:rPr>
              <w:t>.</w:t>
            </w:r>
          </w:p>
          <w:p w14:paraId="34FE4EBD" w14:textId="0A4157E3" w:rsidR="0098630A" w:rsidRPr="00B604DA" w:rsidRDefault="0098630A" w:rsidP="0098630A">
            <w:pPr>
              <w:pStyle w:val="ListParagraph"/>
              <w:numPr>
                <w:ilvl w:val="0"/>
                <w:numId w:val="5"/>
              </w:numPr>
              <w:rPr>
                <w:sz w:val="20"/>
                <w:szCs w:val="20"/>
              </w:rPr>
            </w:pPr>
            <w:r>
              <w:rPr>
                <w:sz w:val="20"/>
                <w:szCs w:val="20"/>
              </w:rPr>
              <w:t>Observ</w:t>
            </w:r>
            <w:r w:rsidR="0025026D">
              <w:rPr>
                <w:sz w:val="20"/>
                <w:szCs w:val="20"/>
              </w:rPr>
              <w:t>e</w:t>
            </w:r>
            <w:r>
              <w:rPr>
                <w:sz w:val="20"/>
                <w:szCs w:val="20"/>
              </w:rPr>
              <w:t>, inspect and evaluat</w:t>
            </w:r>
            <w:r w:rsidR="0025026D">
              <w:rPr>
                <w:sz w:val="20"/>
                <w:szCs w:val="20"/>
              </w:rPr>
              <w:t>e</w:t>
            </w:r>
            <w:r>
              <w:rPr>
                <w:sz w:val="20"/>
                <w:szCs w:val="20"/>
              </w:rPr>
              <w:t xml:space="preserve"> working practices in the end-to-end aseptic manufacturing process</w:t>
            </w:r>
            <w:r w:rsidR="0025026D">
              <w:rPr>
                <w:sz w:val="20"/>
                <w:szCs w:val="20"/>
              </w:rPr>
              <w:t>.</w:t>
            </w:r>
          </w:p>
          <w:p w14:paraId="194E1972" w14:textId="504A0AD5" w:rsidR="0098630A" w:rsidRDefault="0098630A" w:rsidP="0098630A">
            <w:pPr>
              <w:pStyle w:val="ListParagraph"/>
              <w:numPr>
                <w:ilvl w:val="0"/>
                <w:numId w:val="5"/>
              </w:numPr>
              <w:rPr>
                <w:sz w:val="20"/>
                <w:szCs w:val="20"/>
              </w:rPr>
            </w:pPr>
            <w:r>
              <w:rPr>
                <w:sz w:val="20"/>
                <w:szCs w:val="20"/>
              </w:rPr>
              <w:t>Reduc</w:t>
            </w:r>
            <w:r w:rsidR="0025026D">
              <w:rPr>
                <w:sz w:val="20"/>
                <w:szCs w:val="20"/>
              </w:rPr>
              <w:t>e</w:t>
            </w:r>
            <w:r>
              <w:rPr>
                <w:sz w:val="20"/>
                <w:szCs w:val="20"/>
              </w:rPr>
              <w:t xml:space="preserve"> the risk of contamination with ongoing testing and inspection of the storage and manufacturing environment</w:t>
            </w:r>
            <w:r w:rsidR="0025026D">
              <w:rPr>
                <w:sz w:val="20"/>
                <w:szCs w:val="20"/>
              </w:rPr>
              <w:t>.</w:t>
            </w:r>
          </w:p>
          <w:p w14:paraId="4563F9AB" w14:textId="0D596EA0" w:rsidR="00346AB1" w:rsidRPr="00346AB1" w:rsidRDefault="00346AB1" w:rsidP="00346AB1">
            <w:pPr>
              <w:pStyle w:val="ListParagraph"/>
              <w:numPr>
                <w:ilvl w:val="0"/>
                <w:numId w:val="5"/>
              </w:numPr>
              <w:rPr>
                <w:sz w:val="20"/>
                <w:szCs w:val="20"/>
              </w:rPr>
            </w:pPr>
            <w:r w:rsidRPr="00346AB1">
              <w:rPr>
                <w:sz w:val="20"/>
                <w:szCs w:val="20"/>
              </w:rPr>
              <w:t>Escalate areas of concern where risks are uncovered</w:t>
            </w:r>
            <w:r w:rsidR="00B83A9E">
              <w:rPr>
                <w:sz w:val="20"/>
                <w:szCs w:val="20"/>
              </w:rPr>
              <w:t xml:space="preserve"> to Quality Compliance Manager</w:t>
            </w:r>
            <w:r w:rsidRPr="00346AB1">
              <w:rPr>
                <w:sz w:val="20"/>
                <w:szCs w:val="20"/>
              </w:rPr>
              <w:t>.</w:t>
            </w:r>
          </w:p>
          <w:p w14:paraId="276DF974" w14:textId="77777777" w:rsidR="00346AB1" w:rsidRPr="00346AB1" w:rsidRDefault="00346AB1" w:rsidP="00346AB1">
            <w:pPr>
              <w:pStyle w:val="ListParagraph"/>
              <w:numPr>
                <w:ilvl w:val="0"/>
                <w:numId w:val="5"/>
              </w:numPr>
              <w:rPr>
                <w:sz w:val="20"/>
                <w:szCs w:val="20"/>
              </w:rPr>
            </w:pPr>
            <w:r w:rsidRPr="00346AB1">
              <w:rPr>
                <w:sz w:val="20"/>
                <w:szCs w:val="20"/>
              </w:rPr>
              <w:t>Identify and assess potential risks related to clinical operations and develop strategies to mitigate these risks. This includes proactive identification of potential compliance issues and taking preventive measures.</w:t>
            </w:r>
          </w:p>
          <w:p w14:paraId="31513E95" w14:textId="77777777" w:rsidR="00346AB1" w:rsidRPr="00346AB1" w:rsidRDefault="00346AB1" w:rsidP="00346AB1">
            <w:pPr>
              <w:pStyle w:val="ListParagraph"/>
              <w:numPr>
                <w:ilvl w:val="0"/>
                <w:numId w:val="5"/>
              </w:numPr>
              <w:rPr>
                <w:sz w:val="20"/>
                <w:szCs w:val="20"/>
              </w:rPr>
            </w:pPr>
            <w:r w:rsidRPr="00346AB1">
              <w:rPr>
                <w:sz w:val="20"/>
                <w:szCs w:val="20"/>
              </w:rPr>
              <w:t>Support external regulatory inspections and audits, addressing any findings or observations, and ensuring corrective and preventive actions are taken as needed.</w:t>
            </w:r>
          </w:p>
          <w:p w14:paraId="1B1F6BB9" w14:textId="12B2D786" w:rsidR="0098630A" w:rsidRPr="00346AB1" w:rsidRDefault="0098630A" w:rsidP="00346AB1">
            <w:pPr>
              <w:pStyle w:val="ListParagraph"/>
              <w:rPr>
                <w:sz w:val="20"/>
                <w:szCs w:val="20"/>
              </w:rPr>
            </w:pPr>
          </w:p>
        </w:tc>
        <w:tc>
          <w:tcPr>
            <w:tcW w:w="3685" w:type="dxa"/>
          </w:tcPr>
          <w:p w14:paraId="1F74617D" w14:textId="5E4BD4CB" w:rsidR="0098630A" w:rsidRPr="0015116E" w:rsidRDefault="0098630A" w:rsidP="0098630A">
            <w:pPr>
              <w:rPr>
                <w:b/>
                <w:sz w:val="20"/>
                <w:szCs w:val="20"/>
              </w:rPr>
            </w:pPr>
          </w:p>
          <w:p w14:paraId="4ECCC49D" w14:textId="249B40D0" w:rsidR="0098630A" w:rsidRDefault="0098630A" w:rsidP="006E17A8">
            <w:pPr>
              <w:pStyle w:val="ListParagraph"/>
              <w:numPr>
                <w:ilvl w:val="0"/>
                <w:numId w:val="5"/>
              </w:numPr>
              <w:ind w:left="319"/>
              <w:rPr>
                <w:sz w:val="20"/>
                <w:szCs w:val="20"/>
              </w:rPr>
            </w:pPr>
            <w:r>
              <w:rPr>
                <w:sz w:val="20"/>
                <w:szCs w:val="20"/>
              </w:rPr>
              <w:t>100% of scheduled observations completed</w:t>
            </w:r>
          </w:p>
          <w:p w14:paraId="501B59C0" w14:textId="386E6F6D" w:rsidR="0098630A" w:rsidRDefault="0098630A" w:rsidP="006E17A8">
            <w:pPr>
              <w:pStyle w:val="ListParagraph"/>
              <w:numPr>
                <w:ilvl w:val="0"/>
                <w:numId w:val="5"/>
              </w:numPr>
              <w:ind w:left="319"/>
              <w:rPr>
                <w:sz w:val="20"/>
                <w:szCs w:val="20"/>
              </w:rPr>
            </w:pPr>
            <w:r>
              <w:rPr>
                <w:sz w:val="20"/>
                <w:szCs w:val="20"/>
              </w:rPr>
              <w:t>Compliance rate (% of compliant audits)</w:t>
            </w:r>
          </w:p>
          <w:p w14:paraId="25B13205" w14:textId="1025A2FB" w:rsidR="0098630A" w:rsidRDefault="0098630A" w:rsidP="006E17A8">
            <w:pPr>
              <w:pStyle w:val="ListParagraph"/>
              <w:numPr>
                <w:ilvl w:val="0"/>
                <w:numId w:val="5"/>
              </w:numPr>
              <w:ind w:left="319"/>
              <w:rPr>
                <w:sz w:val="20"/>
                <w:szCs w:val="20"/>
              </w:rPr>
            </w:pPr>
            <w:r>
              <w:rPr>
                <w:sz w:val="20"/>
                <w:szCs w:val="20"/>
              </w:rPr>
              <w:t>Non-compliant incident rate</w:t>
            </w:r>
          </w:p>
          <w:p w14:paraId="209F8A76" w14:textId="77777777" w:rsidR="0098630A" w:rsidRPr="00B604DA" w:rsidRDefault="0098630A" w:rsidP="006E17A8">
            <w:pPr>
              <w:ind w:left="319"/>
              <w:rPr>
                <w:b/>
                <w:sz w:val="20"/>
                <w:szCs w:val="20"/>
              </w:rPr>
            </w:pPr>
          </w:p>
          <w:p w14:paraId="238F9906" w14:textId="77777777" w:rsidR="0098630A" w:rsidRPr="00B604DA" w:rsidRDefault="0098630A" w:rsidP="0098630A">
            <w:pPr>
              <w:pStyle w:val="ListParagraph"/>
              <w:ind w:left="360"/>
              <w:rPr>
                <w:b/>
                <w:sz w:val="20"/>
                <w:szCs w:val="20"/>
              </w:rPr>
            </w:pPr>
          </w:p>
        </w:tc>
      </w:tr>
      <w:tr w:rsidR="0098630A" w:rsidRPr="00B604DA" w14:paraId="677C4D23" w14:textId="77777777" w:rsidTr="00B37032">
        <w:tc>
          <w:tcPr>
            <w:tcW w:w="11619" w:type="dxa"/>
          </w:tcPr>
          <w:p w14:paraId="031312F0" w14:textId="3BEBE7BB" w:rsidR="0098630A" w:rsidRPr="00462174" w:rsidRDefault="0098630A" w:rsidP="0098630A">
            <w:pPr>
              <w:pStyle w:val="ListParagraph"/>
              <w:numPr>
                <w:ilvl w:val="0"/>
                <w:numId w:val="4"/>
              </w:numPr>
              <w:rPr>
                <w:b/>
                <w:bCs/>
                <w:sz w:val="20"/>
                <w:szCs w:val="20"/>
              </w:rPr>
            </w:pPr>
            <w:r w:rsidRPr="00462174">
              <w:rPr>
                <w:b/>
                <w:bCs/>
                <w:sz w:val="20"/>
                <w:szCs w:val="20"/>
              </w:rPr>
              <w:t>Monitoring</w:t>
            </w:r>
            <w:r>
              <w:rPr>
                <w:b/>
                <w:bCs/>
                <w:sz w:val="20"/>
                <w:szCs w:val="20"/>
              </w:rPr>
              <w:t xml:space="preserve"> and </w:t>
            </w:r>
            <w:r w:rsidRPr="00462174">
              <w:rPr>
                <w:b/>
                <w:bCs/>
                <w:sz w:val="20"/>
                <w:szCs w:val="20"/>
              </w:rPr>
              <w:t xml:space="preserve">reporting </w:t>
            </w:r>
            <w:r>
              <w:rPr>
                <w:b/>
                <w:bCs/>
                <w:sz w:val="20"/>
                <w:szCs w:val="20"/>
              </w:rPr>
              <w:t xml:space="preserve">performance in compliance </w:t>
            </w:r>
            <w:r w:rsidRPr="00462174">
              <w:rPr>
                <w:b/>
                <w:bCs/>
                <w:sz w:val="20"/>
                <w:szCs w:val="20"/>
              </w:rPr>
              <w:t xml:space="preserve">and </w:t>
            </w:r>
            <w:r>
              <w:rPr>
                <w:b/>
                <w:bCs/>
                <w:sz w:val="20"/>
                <w:szCs w:val="20"/>
              </w:rPr>
              <w:t xml:space="preserve">supporting continuous </w:t>
            </w:r>
            <w:r w:rsidRPr="00462174">
              <w:rPr>
                <w:b/>
                <w:bCs/>
                <w:sz w:val="20"/>
                <w:szCs w:val="20"/>
              </w:rPr>
              <w:t>improv</w:t>
            </w:r>
            <w:r>
              <w:rPr>
                <w:b/>
                <w:bCs/>
                <w:sz w:val="20"/>
                <w:szCs w:val="20"/>
              </w:rPr>
              <w:t>ements</w:t>
            </w:r>
          </w:p>
          <w:p w14:paraId="07BEE351" w14:textId="74B7FC27" w:rsidR="00346AB1" w:rsidRPr="00346AB1" w:rsidRDefault="00346AB1" w:rsidP="00346AB1">
            <w:pPr>
              <w:pStyle w:val="ListParagraph"/>
              <w:numPr>
                <w:ilvl w:val="0"/>
                <w:numId w:val="5"/>
              </w:numPr>
              <w:rPr>
                <w:sz w:val="20"/>
                <w:szCs w:val="20"/>
              </w:rPr>
            </w:pPr>
            <w:r w:rsidRPr="00346AB1">
              <w:rPr>
                <w:sz w:val="20"/>
                <w:szCs w:val="20"/>
              </w:rPr>
              <w:t xml:space="preserve">Support a culture of continuous improvement by monitoring key performance indicators, conducting and managing </w:t>
            </w:r>
            <w:r w:rsidR="00B128AF">
              <w:rPr>
                <w:sz w:val="20"/>
                <w:szCs w:val="20"/>
              </w:rPr>
              <w:t xml:space="preserve">compliance </w:t>
            </w:r>
            <w:r w:rsidRPr="00346AB1">
              <w:rPr>
                <w:sz w:val="20"/>
                <w:szCs w:val="20"/>
              </w:rPr>
              <w:t>assessments, and implementing corrective and preventive actions to address any non-</w:t>
            </w:r>
            <w:r w:rsidR="00B128AF">
              <w:rPr>
                <w:sz w:val="20"/>
                <w:szCs w:val="20"/>
              </w:rPr>
              <w:t>conformances</w:t>
            </w:r>
            <w:r w:rsidRPr="00346AB1">
              <w:rPr>
                <w:sz w:val="20"/>
                <w:szCs w:val="20"/>
              </w:rPr>
              <w:t>.</w:t>
            </w:r>
          </w:p>
          <w:p w14:paraId="41234DFA" w14:textId="34FF9F34" w:rsidR="00346AB1" w:rsidRPr="00346AB1" w:rsidRDefault="00346AB1" w:rsidP="00346AB1">
            <w:pPr>
              <w:pStyle w:val="ListParagraph"/>
              <w:numPr>
                <w:ilvl w:val="0"/>
                <w:numId w:val="5"/>
              </w:numPr>
              <w:rPr>
                <w:sz w:val="20"/>
                <w:szCs w:val="20"/>
              </w:rPr>
            </w:pPr>
            <w:r w:rsidRPr="00346AB1">
              <w:rPr>
                <w:sz w:val="20"/>
                <w:szCs w:val="20"/>
              </w:rPr>
              <w:t>Ma</w:t>
            </w:r>
            <w:r>
              <w:rPr>
                <w:sz w:val="20"/>
                <w:szCs w:val="20"/>
              </w:rPr>
              <w:t>i</w:t>
            </w:r>
            <w:r w:rsidRPr="00346AB1">
              <w:rPr>
                <w:sz w:val="20"/>
                <w:szCs w:val="20"/>
              </w:rPr>
              <w:t>n</w:t>
            </w:r>
            <w:r>
              <w:rPr>
                <w:sz w:val="20"/>
                <w:szCs w:val="20"/>
              </w:rPr>
              <w:t>tain</w:t>
            </w:r>
            <w:r w:rsidRPr="00346AB1">
              <w:rPr>
                <w:sz w:val="20"/>
                <w:szCs w:val="20"/>
              </w:rPr>
              <w:t xml:space="preserve"> and control procedures for reporting and investigating any adverse events or </w:t>
            </w:r>
            <w:r w:rsidR="006C4958">
              <w:rPr>
                <w:sz w:val="20"/>
                <w:szCs w:val="20"/>
              </w:rPr>
              <w:t xml:space="preserve">non-conformance </w:t>
            </w:r>
            <w:r w:rsidRPr="00346AB1">
              <w:rPr>
                <w:sz w:val="20"/>
                <w:szCs w:val="20"/>
              </w:rPr>
              <w:t xml:space="preserve"> related to compounded medications. This includes implementing corrective actions and preventive </w:t>
            </w:r>
            <w:r w:rsidR="00B128AF">
              <w:rPr>
                <w:sz w:val="20"/>
                <w:szCs w:val="20"/>
              </w:rPr>
              <w:t>actions</w:t>
            </w:r>
            <w:r w:rsidR="00B128AF" w:rsidRPr="00346AB1">
              <w:rPr>
                <w:sz w:val="20"/>
                <w:szCs w:val="20"/>
              </w:rPr>
              <w:t xml:space="preserve"> </w:t>
            </w:r>
            <w:r w:rsidRPr="00346AB1">
              <w:rPr>
                <w:sz w:val="20"/>
                <w:szCs w:val="20"/>
              </w:rPr>
              <w:t>to prevent recurrence</w:t>
            </w:r>
            <w:r w:rsidR="00996B97">
              <w:rPr>
                <w:sz w:val="20"/>
                <w:szCs w:val="20"/>
              </w:rPr>
              <w:t xml:space="preserve"> / occurrence</w:t>
            </w:r>
            <w:r w:rsidRPr="00346AB1">
              <w:rPr>
                <w:sz w:val="20"/>
                <w:szCs w:val="20"/>
              </w:rPr>
              <w:t xml:space="preserve"> ensuring the entire CAPA process is documented, including the problem statement, investigation findings, action plans, implementation details, and verification results.</w:t>
            </w:r>
          </w:p>
          <w:p w14:paraId="02734877" w14:textId="167D1AA6" w:rsidR="00346AB1" w:rsidRPr="00346AB1" w:rsidRDefault="00346AB1" w:rsidP="00346AB1">
            <w:pPr>
              <w:pStyle w:val="ListParagraph"/>
              <w:numPr>
                <w:ilvl w:val="0"/>
                <w:numId w:val="5"/>
              </w:numPr>
              <w:rPr>
                <w:sz w:val="20"/>
                <w:szCs w:val="20"/>
              </w:rPr>
            </w:pPr>
            <w:r w:rsidRPr="00346AB1">
              <w:rPr>
                <w:sz w:val="20"/>
                <w:szCs w:val="20"/>
              </w:rPr>
              <w:t>Monitor and control non-</w:t>
            </w:r>
            <w:r w:rsidR="008F0A33">
              <w:rPr>
                <w:sz w:val="20"/>
                <w:szCs w:val="20"/>
              </w:rPr>
              <w:t>conformances</w:t>
            </w:r>
            <w:r w:rsidRPr="00346AB1">
              <w:rPr>
                <w:sz w:val="20"/>
                <w:szCs w:val="20"/>
              </w:rPr>
              <w:t xml:space="preserve"> that require investigation ensuring actions are clearly identified for analysis of the problem or event to determine the root cause(s) and contributing factors. This may involve gathering data, conducting interviews, or performing other investigative techniques.</w:t>
            </w:r>
          </w:p>
          <w:p w14:paraId="48F3B59A" w14:textId="77FFE4F4" w:rsidR="00346AB1" w:rsidRDefault="00346AB1" w:rsidP="00346AB1">
            <w:pPr>
              <w:pStyle w:val="ListParagraph"/>
              <w:numPr>
                <w:ilvl w:val="0"/>
                <w:numId w:val="5"/>
              </w:numPr>
              <w:rPr>
                <w:sz w:val="20"/>
                <w:szCs w:val="20"/>
              </w:rPr>
            </w:pPr>
            <w:r w:rsidRPr="00346AB1">
              <w:rPr>
                <w:sz w:val="20"/>
                <w:szCs w:val="20"/>
              </w:rPr>
              <w:t>M</w:t>
            </w:r>
            <w:r>
              <w:rPr>
                <w:sz w:val="20"/>
                <w:szCs w:val="20"/>
              </w:rPr>
              <w:t>onitor</w:t>
            </w:r>
            <w:r w:rsidRPr="00346AB1">
              <w:rPr>
                <w:sz w:val="20"/>
                <w:szCs w:val="20"/>
              </w:rPr>
              <w:t xml:space="preserve"> and control the actions agreed to address the identified root cause(s) to resolve the immediate problem. The corrective actions are aimed at eliminating the cause of the non-</w:t>
            </w:r>
            <w:r w:rsidR="00AF2978">
              <w:rPr>
                <w:sz w:val="20"/>
                <w:szCs w:val="20"/>
              </w:rPr>
              <w:t>conformance</w:t>
            </w:r>
            <w:r>
              <w:rPr>
                <w:sz w:val="20"/>
                <w:szCs w:val="20"/>
              </w:rPr>
              <w:t>.</w:t>
            </w:r>
          </w:p>
          <w:p w14:paraId="191E86CD" w14:textId="109A7B29" w:rsidR="00346AB1" w:rsidRPr="00346AB1" w:rsidRDefault="00346AB1" w:rsidP="00346AB1">
            <w:pPr>
              <w:pStyle w:val="ListParagraph"/>
              <w:numPr>
                <w:ilvl w:val="0"/>
                <w:numId w:val="5"/>
              </w:numPr>
              <w:rPr>
                <w:sz w:val="20"/>
                <w:szCs w:val="20"/>
              </w:rPr>
            </w:pPr>
            <w:r w:rsidRPr="00346AB1">
              <w:rPr>
                <w:sz w:val="20"/>
                <w:szCs w:val="20"/>
              </w:rPr>
              <w:t>M</w:t>
            </w:r>
            <w:r>
              <w:rPr>
                <w:sz w:val="20"/>
                <w:szCs w:val="20"/>
              </w:rPr>
              <w:t>onitor</w:t>
            </w:r>
            <w:r w:rsidRPr="00346AB1">
              <w:rPr>
                <w:sz w:val="20"/>
                <w:szCs w:val="20"/>
              </w:rPr>
              <w:t xml:space="preserve"> and control the identification and implementation of actions to prevent the recurrence</w:t>
            </w:r>
            <w:r w:rsidR="00661EDB">
              <w:rPr>
                <w:sz w:val="20"/>
                <w:szCs w:val="20"/>
              </w:rPr>
              <w:t xml:space="preserve"> / occurrence</w:t>
            </w:r>
            <w:r w:rsidRPr="00346AB1">
              <w:rPr>
                <w:sz w:val="20"/>
                <w:szCs w:val="20"/>
              </w:rPr>
              <w:t xml:space="preserve"> of similar problems in the future. This may involve process improvements, training, policy changes, or other preventive measures.</w:t>
            </w:r>
          </w:p>
          <w:p w14:paraId="432636B9" w14:textId="77777777" w:rsidR="00346AB1" w:rsidRPr="00346AB1" w:rsidRDefault="00346AB1" w:rsidP="00346AB1">
            <w:pPr>
              <w:pStyle w:val="ListParagraph"/>
              <w:numPr>
                <w:ilvl w:val="0"/>
                <w:numId w:val="5"/>
              </w:numPr>
              <w:rPr>
                <w:sz w:val="20"/>
                <w:szCs w:val="20"/>
              </w:rPr>
            </w:pPr>
            <w:r w:rsidRPr="00346AB1">
              <w:rPr>
                <w:sz w:val="20"/>
                <w:szCs w:val="20"/>
              </w:rPr>
              <w:t>Ensure the assessment of  the effectiveness of the implemented actions to ensure they have resolved the problem and mitigated the risk of recurrence.</w:t>
            </w:r>
          </w:p>
          <w:p w14:paraId="165A8FE6" w14:textId="50CCBACB" w:rsidR="0098630A" w:rsidRDefault="0098630A" w:rsidP="00346AB1">
            <w:pPr>
              <w:pStyle w:val="ListParagraph"/>
              <w:numPr>
                <w:ilvl w:val="0"/>
                <w:numId w:val="5"/>
              </w:numPr>
              <w:rPr>
                <w:sz w:val="20"/>
                <w:szCs w:val="20"/>
              </w:rPr>
            </w:pPr>
            <w:r>
              <w:rPr>
                <w:sz w:val="20"/>
                <w:szCs w:val="20"/>
              </w:rPr>
              <w:t>Monitor performance and provid</w:t>
            </w:r>
            <w:r w:rsidR="00346AB1">
              <w:rPr>
                <w:sz w:val="20"/>
                <w:szCs w:val="20"/>
              </w:rPr>
              <w:t xml:space="preserve">e </w:t>
            </w:r>
            <w:r>
              <w:rPr>
                <w:sz w:val="20"/>
                <w:szCs w:val="20"/>
              </w:rPr>
              <w:t>comprehensive feedback to operatives and line managers, acknowledging good practice and identifying issues and error trends</w:t>
            </w:r>
            <w:r w:rsidR="0025026D">
              <w:rPr>
                <w:sz w:val="20"/>
                <w:szCs w:val="20"/>
              </w:rPr>
              <w:t>.</w:t>
            </w:r>
          </w:p>
          <w:p w14:paraId="2E4A7119" w14:textId="2EFF4DFE" w:rsidR="0098630A" w:rsidRDefault="0098630A" w:rsidP="0098630A">
            <w:pPr>
              <w:pStyle w:val="ListParagraph"/>
              <w:numPr>
                <w:ilvl w:val="0"/>
                <w:numId w:val="5"/>
              </w:numPr>
              <w:rPr>
                <w:sz w:val="20"/>
                <w:szCs w:val="20"/>
              </w:rPr>
            </w:pPr>
            <w:r>
              <w:rPr>
                <w:sz w:val="20"/>
                <w:szCs w:val="20"/>
              </w:rPr>
              <w:t xml:space="preserve">Providing regular reports </w:t>
            </w:r>
            <w:r w:rsidR="00346AB1">
              <w:rPr>
                <w:sz w:val="20"/>
                <w:szCs w:val="20"/>
              </w:rPr>
              <w:t>to Quality Compliance Manager</w:t>
            </w:r>
            <w:r>
              <w:rPr>
                <w:sz w:val="20"/>
                <w:szCs w:val="20"/>
              </w:rPr>
              <w:t xml:space="preserve"> on performance, error trends and </w:t>
            </w:r>
            <w:r w:rsidR="00661EDB">
              <w:rPr>
                <w:sz w:val="20"/>
                <w:szCs w:val="20"/>
              </w:rPr>
              <w:t>CAPA</w:t>
            </w:r>
            <w:r w:rsidR="0025026D">
              <w:rPr>
                <w:sz w:val="20"/>
                <w:szCs w:val="20"/>
              </w:rPr>
              <w:t>.</w:t>
            </w:r>
          </w:p>
          <w:p w14:paraId="3F73B665" w14:textId="484BAA54" w:rsidR="0025026D" w:rsidRPr="00C67781" w:rsidRDefault="0025026D" w:rsidP="0025026D">
            <w:pPr>
              <w:pStyle w:val="ListParagraph"/>
              <w:rPr>
                <w:sz w:val="20"/>
                <w:szCs w:val="20"/>
              </w:rPr>
            </w:pPr>
          </w:p>
        </w:tc>
        <w:tc>
          <w:tcPr>
            <w:tcW w:w="3685" w:type="dxa"/>
          </w:tcPr>
          <w:p w14:paraId="4090DFB4" w14:textId="77777777" w:rsidR="00346AB1" w:rsidRPr="00346AB1" w:rsidRDefault="00346AB1" w:rsidP="00346AB1">
            <w:pPr>
              <w:ind w:left="319" w:hanging="319"/>
              <w:rPr>
                <w:bCs/>
                <w:sz w:val="20"/>
                <w:szCs w:val="20"/>
              </w:rPr>
            </w:pPr>
            <w:r w:rsidRPr="00346AB1">
              <w:rPr>
                <w:bCs/>
                <w:sz w:val="20"/>
                <w:szCs w:val="20"/>
              </w:rPr>
              <w:t>−</w:t>
            </w:r>
            <w:r w:rsidRPr="00346AB1">
              <w:rPr>
                <w:bCs/>
                <w:sz w:val="20"/>
                <w:szCs w:val="20"/>
              </w:rPr>
              <w:tab/>
              <w:t>Organisational risks to the business are comprehensively mitigated</w:t>
            </w:r>
          </w:p>
          <w:p w14:paraId="10E2D8C8" w14:textId="34C28EF1" w:rsidR="00346AB1" w:rsidRPr="00346AB1" w:rsidRDefault="00346AB1" w:rsidP="00346AB1">
            <w:pPr>
              <w:ind w:left="319" w:hanging="319"/>
              <w:rPr>
                <w:bCs/>
                <w:sz w:val="20"/>
                <w:szCs w:val="20"/>
              </w:rPr>
            </w:pPr>
            <w:r w:rsidRPr="00346AB1">
              <w:rPr>
                <w:bCs/>
                <w:sz w:val="20"/>
                <w:szCs w:val="20"/>
              </w:rPr>
              <w:t>−</w:t>
            </w:r>
            <w:r w:rsidRPr="00346AB1">
              <w:rPr>
                <w:bCs/>
                <w:sz w:val="20"/>
                <w:szCs w:val="20"/>
              </w:rPr>
              <w:tab/>
              <w:t xml:space="preserve">Quality objectives </w:t>
            </w:r>
            <w:r w:rsidR="003B1E12">
              <w:rPr>
                <w:bCs/>
                <w:sz w:val="20"/>
                <w:szCs w:val="20"/>
              </w:rPr>
              <w:t>and</w:t>
            </w:r>
            <w:r w:rsidR="004A693A">
              <w:rPr>
                <w:bCs/>
                <w:sz w:val="20"/>
                <w:szCs w:val="20"/>
              </w:rPr>
              <w:t xml:space="preserve"> </w:t>
            </w:r>
            <w:r w:rsidRPr="00346AB1">
              <w:rPr>
                <w:bCs/>
                <w:sz w:val="20"/>
                <w:szCs w:val="20"/>
              </w:rPr>
              <w:t xml:space="preserve">KPIs are progressed at the expected rate </w:t>
            </w:r>
          </w:p>
          <w:p w14:paraId="69A322B5" w14:textId="749C39C1" w:rsidR="00346AB1" w:rsidRPr="00346AB1" w:rsidRDefault="00346AB1" w:rsidP="00346AB1">
            <w:pPr>
              <w:ind w:left="319" w:hanging="319"/>
              <w:rPr>
                <w:bCs/>
                <w:sz w:val="20"/>
                <w:szCs w:val="20"/>
              </w:rPr>
            </w:pPr>
            <w:r w:rsidRPr="00346AB1">
              <w:rPr>
                <w:bCs/>
                <w:sz w:val="20"/>
                <w:szCs w:val="20"/>
              </w:rPr>
              <w:t>−</w:t>
            </w:r>
            <w:r w:rsidRPr="00346AB1">
              <w:rPr>
                <w:bCs/>
                <w:sz w:val="20"/>
                <w:szCs w:val="20"/>
              </w:rPr>
              <w:tab/>
              <w:t>Preventive and corrective measures are actioned and followed-up</w:t>
            </w:r>
          </w:p>
          <w:p w14:paraId="55291C41" w14:textId="2A8DA773" w:rsidR="0098630A" w:rsidRPr="00346AB1" w:rsidRDefault="00346AB1" w:rsidP="00346AB1">
            <w:pPr>
              <w:ind w:left="319" w:hanging="319"/>
              <w:rPr>
                <w:bCs/>
                <w:sz w:val="20"/>
                <w:szCs w:val="20"/>
              </w:rPr>
            </w:pPr>
            <w:r w:rsidRPr="00346AB1">
              <w:rPr>
                <w:bCs/>
                <w:sz w:val="20"/>
                <w:szCs w:val="20"/>
              </w:rPr>
              <w:t>−</w:t>
            </w:r>
            <w:r w:rsidRPr="00346AB1">
              <w:rPr>
                <w:bCs/>
                <w:sz w:val="20"/>
                <w:szCs w:val="20"/>
              </w:rPr>
              <w:tab/>
              <w:t xml:space="preserve">Adverse events and </w:t>
            </w:r>
            <w:r w:rsidR="006C4958">
              <w:rPr>
                <w:bCs/>
                <w:sz w:val="20"/>
                <w:szCs w:val="20"/>
              </w:rPr>
              <w:t>non-comformances</w:t>
            </w:r>
            <w:r w:rsidRPr="00346AB1">
              <w:rPr>
                <w:bCs/>
                <w:sz w:val="20"/>
                <w:szCs w:val="20"/>
              </w:rPr>
              <w:t xml:space="preserve"> are always reported by staff</w:t>
            </w:r>
            <w:r w:rsidR="0098630A" w:rsidRPr="00346AB1">
              <w:rPr>
                <w:bCs/>
                <w:sz w:val="20"/>
                <w:szCs w:val="20"/>
              </w:rPr>
              <w:t xml:space="preserve"> </w:t>
            </w:r>
          </w:p>
        </w:tc>
      </w:tr>
      <w:tr w:rsidR="002A2794" w:rsidRPr="00B604DA" w14:paraId="7283FE15" w14:textId="77777777" w:rsidTr="00B37032">
        <w:tc>
          <w:tcPr>
            <w:tcW w:w="11619" w:type="dxa"/>
          </w:tcPr>
          <w:p w14:paraId="436E1201" w14:textId="2166476D" w:rsidR="002A2794" w:rsidRPr="002A2794" w:rsidRDefault="002A2794" w:rsidP="002A2794">
            <w:pPr>
              <w:pStyle w:val="ListParagraph"/>
              <w:numPr>
                <w:ilvl w:val="0"/>
                <w:numId w:val="4"/>
              </w:numPr>
              <w:rPr>
                <w:b/>
                <w:sz w:val="20"/>
                <w:szCs w:val="20"/>
              </w:rPr>
            </w:pPr>
            <w:r w:rsidRPr="002A2794">
              <w:rPr>
                <w:b/>
                <w:sz w:val="20"/>
                <w:szCs w:val="20"/>
              </w:rPr>
              <w:t>Working collaboratively and proactively with internal and external stakeholders to maximise productivity, efficiency and effectiveness</w:t>
            </w:r>
          </w:p>
          <w:p w14:paraId="7A1CF5DA" w14:textId="1C16E940" w:rsidR="002A2794" w:rsidRPr="002A2794" w:rsidRDefault="002A2794" w:rsidP="002A2794">
            <w:pPr>
              <w:pStyle w:val="ListParagraph"/>
              <w:numPr>
                <w:ilvl w:val="0"/>
                <w:numId w:val="19"/>
              </w:numPr>
              <w:ind w:left="741"/>
              <w:rPr>
                <w:bCs/>
                <w:sz w:val="20"/>
                <w:szCs w:val="20"/>
              </w:rPr>
            </w:pPr>
            <w:r w:rsidRPr="002A2794">
              <w:rPr>
                <w:bCs/>
                <w:sz w:val="20"/>
                <w:szCs w:val="20"/>
              </w:rPr>
              <w:t xml:space="preserve">Monitor changes in MHRA requirements, Internal and External Audit actions and industry good practice to actively inform </w:t>
            </w:r>
            <w:r>
              <w:rPr>
                <w:bCs/>
                <w:sz w:val="20"/>
                <w:szCs w:val="20"/>
              </w:rPr>
              <w:t xml:space="preserve">of </w:t>
            </w:r>
            <w:r w:rsidRPr="002A2794">
              <w:rPr>
                <w:bCs/>
                <w:sz w:val="20"/>
                <w:szCs w:val="20"/>
              </w:rPr>
              <w:t>improvements in working practices.</w:t>
            </w:r>
          </w:p>
          <w:p w14:paraId="4410A594" w14:textId="117E95E4" w:rsidR="002A2794" w:rsidRPr="002A2794" w:rsidRDefault="002A2794" w:rsidP="002A2794">
            <w:pPr>
              <w:pStyle w:val="ListParagraph"/>
              <w:numPr>
                <w:ilvl w:val="0"/>
                <w:numId w:val="19"/>
              </w:numPr>
              <w:ind w:left="741"/>
              <w:rPr>
                <w:bCs/>
                <w:sz w:val="20"/>
                <w:szCs w:val="20"/>
              </w:rPr>
            </w:pPr>
            <w:r w:rsidRPr="002A2794">
              <w:rPr>
                <w:bCs/>
                <w:sz w:val="20"/>
                <w:szCs w:val="20"/>
              </w:rPr>
              <w:t xml:space="preserve">Work collaboratively with </w:t>
            </w:r>
            <w:r>
              <w:rPr>
                <w:bCs/>
                <w:sz w:val="20"/>
                <w:szCs w:val="20"/>
              </w:rPr>
              <w:t xml:space="preserve">operatives, </w:t>
            </w:r>
            <w:r w:rsidRPr="002A2794">
              <w:rPr>
                <w:bCs/>
                <w:sz w:val="20"/>
                <w:szCs w:val="20"/>
              </w:rPr>
              <w:t>line managers and cross-functional departments to ensure alignment in required changes to SOPs from regulatory changes, internal and external audit CAPAs and complaints.</w:t>
            </w:r>
          </w:p>
          <w:p w14:paraId="4DAD027F" w14:textId="77777777" w:rsidR="002A2794" w:rsidRPr="002A2794" w:rsidRDefault="002A2794" w:rsidP="002A2794">
            <w:pPr>
              <w:pStyle w:val="ListParagraph"/>
              <w:numPr>
                <w:ilvl w:val="0"/>
                <w:numId w:val="19"/>
              </w:numPr>
              <w:ind w:left="741"/>
              <w:rPr>
                <w:bCs/>
                <w:sz w:val="20"/>
                <w:szCs w:val="20"/>
              </w:rPr>
            </w:pPr>
            <w:r w:rsidRPr="002A2794">
              <w:rPr>
                <w:bCs/>
                <w:sz w:val="20"/>
                <w:szCs w:val="20"/>
              </w:rPr>
              <w:t>Provide proactive information and training for operatives and stakeholders to ensure MHRA and GMP guidelines are met and design, deliver and evaluate training workshops on industry relevant information and guidance.</w:t>
            </w:r>
          </w:p>
          <w:p w14:paraId="26540761" w14:textId="404901C7" w:rsidR="002A2794" w:rsidRDefault="002A2794" w:rsidP="002A2794">
            <w:pPr>
              <w:pStyle w:val="ListParagraph"/>
              <w:numPr>
                <w:ilvl w:val="0"/>
                <w:numId w:val="19"/>
              </w:numPr>
              <w:ind w:left="741"/>
              <w:rPr>
                <w:bCs/>
                <w:sz w:val="20"/>
                <w:szCs w:val="20"/>
              </w:rPr>
            </w:pPr>
            <w:r>
              <w:rPr>
                <w:bCs/>
                <w:sz w:val="20"/>
                <w:szCs w:val="20"/>
              </w:rPr>
              <w:t>P</w:t>
            </w:r>
            <w:r w:rsidRPr="0006132F">
              <w:rPr>
                <w:bCs/>
                <w:sz w:val="20"/>
                <w:szCs w:val="20"/>
              </w:rPr>
              <w:t>erform any other duties as required by the Q</w:t>
            </w:r>
            <w:r>
              <w:rPr>
                <w:bCs/>
                <w:sz w:val="20"/>
                <w:szCs w:val="20"/>
              </w:rPr>
              <w:t xml:space="preserve">uality Compliance </w:t>
            </w:r>
            <w:r w:rsidR="0061237F">
              <w:rPr>
                <w:bCs/>
                <w:sz w:val="20"/>
                <w:szCs w:val="20"/>
              </w:rPr>
              <w:t>Manager</w:t>
            </w:r>
            <w:r w:rsidRPr="0006132F">
              <w:rPr>
                <w:bCs/>
                <w:sz w:val="20"/>
                <w:szCs w:val="20"/>
              </w:rPr>
              <w:t>.</w:t>
            </w:r>
          </w:p>
          <w:p w14:paraId="1C0CACAE" w14:textId="77777777" w:rsidR="002A2794" w:rsidRPr="00462174" w:rsidRDefault="002A2794" w:rsidP="002A2794">
            <w:pPr>
              <w:pStyle w:val="ListParagraph"/>
              <w:ind w:left="360"/>
              <w:rPr>
                <w:b/>
                <w:bCs/>
                <w:sz w:val="20"/>
                <w:szCs w:val="20"/>
              </w:rPr>
            </w:pPr>
          </w:p>
        </w:tc>
        <w:tc>
          <w:tcPr>
            <w:tcW w:w="3685" w:type="dxa"/>
          </w:tcPr>
          <w:p w14:paraId="2D495D10" w14:textId="00ABD5EB" w:rsidR="002A2794" w:rsidRDefault="002A2794" w:rsidP="002A2794">
            <w:pPr>
              <w:pStyle w:val="ListParagraph"/>
              <w:numPr>
                <w:ilvl w:val="0"/>
                <w:numId w:val="9"/>
              </w:numPr>
              <w:ind w:left="319" w:hanging="283"/>
              <w:rPr>
                <w:bCs/>
                <w:sz w:val="20"/>
                <w:szCs w:val="20"/>
              </w:rPr>
            </w:pPr>
            <w:r w:rsidRPr="00152FCD">
              <w:rPr>
                <w:bCs/>
                <w:sz w:val="20"/>
                <w:szCs w:val="20"/>
              </w:rPr>
              <w:t>Positive feedback from stakeholders</w:t>
            </w:r>
          </w:p>
        </w:tc>
      </w:tr>
    </w:tbl>
    <w:p w14:paraId="123A87E4" w14:textId="77777777" w:rsidR="006E17A8" w:rsidRDefault="006E17A8"/>
    <w:p w14:paraId="32415E03" w14:textId="77777777" w:rsidR="006E17A8" w:rsidRDefault="006E17A8"/>
    <w:p w14:paraId="41A70A67" w14:textId="77777777" w:rsidR="006E17A8" w:rsidRDefault="006E17A8"/>
    <w:p w14:paraId="790D138E" w14:textId="77777777" w:rsidR="006E17A8" w:rsidRDefault="006E17A8"/>
    <w:p w14:paraId="6A828393" w14:textId="77777777" w:rsidR="006E17A8" w:rsidRDefault="006E17A8"/>
    <w:p w14:paraId="61B8963F" w14:textId="77777777" w:rsidR="006E17A8" w:rsidRDefault="006E17A8"/>
    <w:p w14:paraId="2EFA15F0" w14:textId="77777777" w:rsidR="006E17A8" w:rsidRDefault="006E17A8"/>
    <w:p w14:paraId="67BA0A16" w14:textId="77777777" w:rsidR="006E17A8" w:rsidRDefault="006E17A8"/>
    <w:tbl>
      <w:tblPr>
        <w:tblStyle w:val="TableGrid"/>
        <w:tblW w:w="15304" w:type="dxa"/>
        <w:tblLook w:val="04A0" w:firstRow="1" w:lastRow="0" w:firstColumn="1" w:lastColumn="0" w:noHBand="0" w:noVBand="1"/>
      </w:tblPr>
      <w:tblGrid>
        <w:gridCol w:w="15304"/>
      </w:tblGrid>
      <w:tr w:rsidR="0098630A" w:rsidRPr="00B604DA" w14:paraId="491559F2" w14:textId="77777777" w:rsidTr="00B604DA">
        <w:tc>
          <w:tcPr>
            <w:tcW w:w="15304" w:type="dxa"/>
            <w:shd w:val="clear" w:color="auto" w:fill="538135"/>
          </w:tcPr>
          <w:p w14:paraId="2597BC09" w14:textId="5AF145AB" w:rsidR="0098630A" w:rsidRPr="00B604DA" w:rsidRDefault="0098630A" w:rsidP="0098630A">
            <w:pPr>
              <w:pStyle w:val="ListParagraph"/>
              <w:ind w:left="0"/>
              <w:rPr>
                <w:b/>
                <w:sz w:val="20"/>
                <w:szCs w:val="20"/>
              </w:rPr>
            </w:pPr>
            <w:r w:rsidRPr="00B604DA">
              <w:rPr>
                <w:b/>
                <w:bCs/>
                <w:color w:val="FFFFFF" w:themeColor="background1"/>
                <w:sz w:val="20"/>
                <w:szCs w:val="20"/>
              </w:rPr>
              <w:t>Enablers to the Role (Skills, Knowledge, Experience)</w:t>
            </w:r>
          </w:p>
        </w:tc>
      </w:tr>
      <w:tr w:rsidR="0098630A" w:rsidRPr="00B604DA" w14:paraId="0A819056" w14:textId="77777777" w:rsidTr="00DA1C5B">
        <w:tc>
          <w:tcPr>
            <w:tcW w:w="15304" w:type="dxa"/>
          </w:tcPr>
          <w:p w14:paraId="1DB9CDE6" w14:textId="77777777" w:rsidR="00CC602E" w:rsidRPr="00CC602E" w:rsidRDefault="000A27A9" w:rsidP="00CC602E">
            <w:pPr>
              <w:numPr>
                <w:ilvl w:val="0"/>
                <w:numId w:val="21"/>
              </w:numPr>
              <w:tabs>
                <w:tab w:val="clear" w:pos="1080"/>
                <w:tab w:val="left" w:pos="3240"/>
              </w:tabs>
              <w:spacing w:line="240" w:lineRule="exact"/>
              <w:ind w:left="457" w:hanging="425"/>
              <w:rPr>
                <w:rFonts w:cs="Arial"/>
                <w:b/>
                <w:bCs/>
                <w:sz w:val="20"/>
              </w:rPr>
            </w:pPr>
            <w:r>
              <w:rPr>
                <w:rFonts w:cs="Arial"/>
                <w:sz w:val="20"/>
              </w:rPr>
              <w:t>E</w:t>
            </w:r>
            <w:r w:rsidR="002A2794" w:rsidRPr="00564B69">
              <w:rPr>
                <w:rFonts w:cs="Arial"/>
                <w:sz w:val="20"/>
              </w:rPr>
              <w:t>ducated</w:t>
            </w:r>
            <w:r w:rsidR="002A2794" w:rsidRPr="00AE31A2">
              <w:rPr>
                <w:rFonts w:cs="Arial"/>
                <w:sz w:val="20"/>
              </w:rPr>
              <w:t xml:space="preserve"> to Degree level (or equivalent)</w:t>
            </w:r>
            <w:r w:rsidR="002A2794">
              <w:rPr>
                <w:rFonts w:cs="Arial"/>
                <w:sz w:val="20"/>
              </w:rPr>
              <w:t>. GCSE in Science is essential.</w:t>
            </w:r>
          </w:p>
          <w:p w14:paraId="74FDF3D9" w14:textId="77777777" w:rsidR="00CC602E" w:rsidRPr="00CC602E" w:rsidRDefault="00CC602E" w:rsidP="00CC602E">
            <w:pPr>
              <w:numPr>
                <w:ilvl w:val="0"/>
                <w:numId w:val="21"/>
              </w:numPr>
              <w:tabs>
                <w:tab w:val="clear" w:pos="1080"/>
                <w:tab w:val="left" w:pos="3240"/>
              </w:tabs>
              <w:spacing w:line="240" w:lineRule="exact"/>
              <w:ind w:left="457" w:hanging="425"/>
              <w:rPr>
                <w:rFonts w:cs="Arial"/>
                <w:b/>
                <w:bCs/>
                <w:sz w:val="20"/>
              </w:rPr>
            </w:pPr>
            <w:r w:rsidRPr="00CC602E">
              <w:rPr>
                <w:rFonts w:cs="Arial"/>
                <w:sz w:val="20"/>
              </w:rPr>
              <w:t>This includes knowledge of quality management principles, compliance with regulatory requirements, and the ability to implement and maintain quality systems and procedures.</w:t>
            </w:r>
          </w:p>
          <w:p w14:paraId="514CD20F" w14:textId="7C1CB94F" w:rsidR="002A2794" w:rsidRPr="00CC602E" w:rsidRDefault="000A27A9" w:rsidP="00CC602E">
            <w:pPr>
              <w:numPr>
                <w:ilvl w:val="0"/>
                <w:numId w:val="21"/>
              </w:numPr>
              <w:tabs>
                <w:tab w:val="clear" w:pos="1080"/>
                <w:tab w:val="left" w:pos="3240"/>
              </w:tabs>
              <w:spacing w:line="240" w:lineRule="exact"/>
              <w:ind w:left="457" w:hanging="425"/>
              <w:rPr>
                <w:rFonts w:cs="Arial"/>
                <w:b/>
                <w:bCs/>
                <w:sz w:val="20"/>
              </w:rPr>
            </w:pPr>
            <w:r w:rsidRPr="00CC602E">
              <w:rPr>
                <w:rFonts w:cs="Arial"/>
                <w:sz w:val="20"/>
              </w:rPr>
              <w:t>E</w:t>
            </w:r>
            <w:r w:rsidR="002A2794" w:rsidRPr="00CC602E">
              <w:rPr>
                <w:rFonts w:cs="Arial"/>
                <w:sz w:val="20"/>
              </w:rPr>
              <w:t>xperience and working knowledge with pharmaceutical regulations and guidelines in the UK, such as those issued by the Medicines and Healthcare products Regulatory Agency (MHRA) is crucial. The role holder should be able to interpret and apply these regulations effectively to ensure compliance within the organisation. Significant</w:t>
            </w:r>
            <w:r w:rsidR="002A2794" w:rsidRPr="00CC602E">
              <w:rPr>
                <w:bCs/>
                <w:sz w:val="20"/>
                <w:szCs w:val="20"/>
              </w:rPr>
              <w:t xml:space="preserve"> experience of pharmacy services covering clinical and technical areas or pharmaceutical industry</w:t>
            </w:r>
          </w:p>
          <w:p w14:paraId="67E13CD6" w14:textId="53B0AAD1" w:rsidR="002A2794" w:rsidRPr="00C31DA0" w:rsidRDefault="00BD01E9" w:rsidP="002A2794">
            <w:pPr>
              <w:numPr>
                <w:ilvl w:val="0"/>
                <w:numId w:val="21"/>
              </w:numPr>
              <w:tabs>
                <w:tab w:val="clear" w:pos="1080"/>
                <w:tab w:val="left" w:pos="3240"/>
              </w:tabs>
              <w:spacing w:line="240" w:lineRule="exact"/>
              <w:ind w:left="457" w:hanging="425"/>
              <w:rPr>
                <w:rFonts w:cs="Arial"/>
                <w:sz w:val="20"/>
              </w:rPr>
            </w:pPr>
            <w:r>
              <w:rPr>
                <w:rFonts w:cs="Arial"/>
                <w:sz w:val="20"/>
              </w:rPr>
              <w:t>E</w:t>
            </w:r>
            <w:r w:rsidR="002A2794" w:rsidRPr="00C31DA0">
              <w:rPr>
                <w:rFonts w:cs="Arial"/>
                <w:sz w:val="20"/>
              </w:rPr>
              <w:t>xperienced in driving continuous improvement initiatives and implementing risk management strategies. This involves identifying areas for improvement, establishing quality metrics and Key Performance Indicators (KPIs), and implementing corrective and preventive actions (CAPAs) when necessary.</w:t>
            </w:r>
          </w:p>
          <w:p w14:paraId="46E7D3AE" w14:textId="1DD3CB24" w:rsidR="002A2794" w:rsidRPr="00C31DA0" w:rsidRDefault="002A2794" w:rsidP="002A2794">
            <w:pPr>
              <w:numPr>
                <w:ilvl w:val="0"/>
                <w:numId w:val="21"/>
              </w:numPr>
              <w:tabs>
                <w:tab w:val="clear" w:pos="1080"/>
                <w:tab w:val="left" w:pos="3240"/>
              </w:tabs>
              <w:spacing w:line="240" w:lineRule="exact"/>
              <w:ind w:left="457" w:hanging="425"/>
              <w:rPr>
                <w:rFonts w:cs="Arial"/>
                <w:sz w:val="20"/>
              </w:rPr>
            </w:pPr>
            <w:r w:rsidRPr="00C31DA0">
              <w:rPr>
                <w:rFonts w:cs="Arial"/>
                <w:sz w:val="20"/>
              </w:rPr>
              <w:t>Experience in conducting</w:t>
            </w:r>
            <w:r>
              <w:rPr>
                <w:rFonts w:cs="Arial"/>
                <w:sz w:val="20"/>
              </w:rPr>
              <w:t xml:space="preserve"> </w:t>
            </w:r>
            <w:r w:rsidRPr="00C31DA0">
              <w:rPr>
                <w:rFonts w:cs="Arial"/>
                <w:sz w:val="20"/>
              </w:rPr>
              <w:t>internal audits</w:t>
            </w:r>
            <w:r>
              <w:rPr>
                <w:rFonts w:cs="Arial"/>
                <w:sz w:val="20"/>
              </w:rPr>
              <w:t>/assessments</w:t>
            </w:r>
            <w:r w:rsidRPr="00C31DA0">
              <w:rPr>
                <w:rFonts w:cs="Arial"/>
                <w:sz w:val="20"/>
              </w:rPr>
              <w:t xml:space="preserve"> and</w:t>
            </w:r>
            <w:r w:rsidR="00CC602E">
              <w:rPr>
                <w:rFonts w:cs="Arial"/>
                <w:sz w:val="20"/>
              </w:rPr>
              <w:t xml:space="preserve"> supporting</w:t>
            </w:r>
            <w:r w:rsidRPr="00C31DA0">
              <w:rPr>
                <w:rFonts w:cs="Arial"/>
                <w:sz w:val="20"/>
              </w:rPr>
              <w:t xml:space="preserve"> external regulatory inspections is </w:t>
            </w:r>
            <w:r>
              <w:rPr>
                <w:rFonts w:cs="Arial"/>
                <w:sz w:val="20"/>
              </w:rPr>
              <w:t>essential</w:t>
            </w:r>
            <w:r w:rsidRPr="00C31DA0">
              <w:rPr>
                <w:rFonts w:cs="Arial"/>
                <w:sz w:val="20"/>
              </w:rPr>
              <w:t xml:space="preserve">. </w:t>
            </w:r>
            <w:r>
              <w:rPr>
                <w:rFonts w:cs="Arial"/>
                <w:sz w:val="20"/>
              </w:rPr>
              <w:t>Must</w:t>
            </w:r>
            <w:r w:rsidRPr="00C31DA0">
              <w:rPr>
                <w:rFonts w:cs="Arial"/>
                <w:sz w:val="20"/>
              </w:rPr>
              <w:t xml:space="preserve"> be capable of overseeing audit program</w:t>
            </w:r>
            <w:r>
              <w:rPr>
                <w:rFonts w:cs="Arial"/>
                <w:sz w:val="20"/>
              </w:rPr>
              <w:t>me</w:t>
            </w:r>
            <w:r w:rsidRPr="00C31DA0">
              <w:rPr>
                <w:rFonts w:cs="Arial"/>
                <w:sz w:val="20"/>
              </w:rPr>
              <w:t>s, preparing for inspections, and ensuring readiness for regulatory audits.</w:t>
            </w:r>
          </w:p>
          <w:p w14:paraId="46B0904E" w14:textId="14ED056D" w:rsidR="002A2794" w:rsidRPr="00C31DA0" w:rsidRDefault="00BD01E9" w:rsidP="002A2794">
            <w:pPr>
              <w:numPr>
                <w:ilvl w:val="0"/>
                <w:numId w:val="21"/>
              </w:numPr>
              <w:tabs>
                <w:tab w:val="clear" w:pos="1080"/>
                <w:tab w:val="left" w:pos="3240"/>
              </w:tabs>
              <w:spacing w:line="240" w:lineRule="exact"/>
              <w:ind w:left="457" w:hanging="425"/>
              <w:rPr>
                <w:rFonts w:cs="Arial"/>
                <w:sz w:val="20"/>
              </w:rPr>
            </w:pPr>
            <w:r>
              <w:rPr>
                <w:rFonts w:cs="Arial"/>
                <w:sz w:val="20"/>
              </w:rPr>
              <w:t>A</w:t>
            </w:r>
            <w:r w:rsidR="002A2794" w:rsidRPr="00C31DA0">
              <w:rPr>
                <w:rFonts w:cs="Arial"/>
                <w:sz w:val="20"/>
              </w:rPr>
              <w:t>bility to develop and deliver training program</w:t>
            </w:r>
            <w:r w:rsidR="002A2794">
              <w:rPr>
                <w:rFonts w:cs="Arial"/>
                <w:sz w:val="20"/>
              </w:rPr>
              <w:t>mes</w:t>
            </w:r>
            <w:r w:rsidR="002A2794" w:rsidRPr="00C31DA0">
              <w:rPr>
                <w:rFonts w:cs="Arial"/>
                <w:sz w:val="20"/>
              </w:rPr>
              <w:t xml:space="preserve"> to ensure that the organi</w:t>
            </w:r>
            <w:r w:rsidR="002A2794">
              <w:rPr>
                <w:rFonts w:cs="Arial"/>
                <w:sz w:val="20"/>
              </w:rPr>
              <w:t>s</w:t>
            </w:r>
            <w:r w:rsidR="002A2794" w:rsidRPr="00C31DA0">
              <w:rPr>
                <w:rFonts w:cs="Arial"/>
                <w:sz w:val="20"/>
              </w:rPr>
              <w:t xml:space="preserve">ation maintains a high level of quality awareness and compliance. This includes providing training on quality policies, procedures, and regulatory requirements to </w:t>
            </w:r>
            <w:r w:rsidR="002A2794">
              <w:rPr>
                <w:rFonts w:cs="Arial"/>
                <w:sz w:val="20"/>
              </w:rPr>
              <w:t>staff</w:t>
            </w:r>
            <w:r w:rsidR="002A2794" w:rsidRPr="00C31DA0">
              <w:rPr>
                <w:rFonts w:cs="Arial"/>
                <w:sz w:val="20"/>
              </w:rPr>
              <w:t xml:space="preserve"> at all levels.</w:t>
            </w:r>
          </w:p>
          <w:p w14:paraId="7E9CCEDB" w14:textId="292BCD61" w:rsidR="002A2794" w:rsidRPr="00C31DA0" w:rsidRDefault="00BD01E9" w:rsidP="002A2794">
            <w:pPr>
              <w:numPr>
                <w:ilvl w:val="0"/>
                <w:numId w:val="21"/>
              </w:numPr>
              <w:tabs>
                <w:tab w:val="clear" w:pos="1080"/>
                <w:tab w:val="left" w:pos="3240"/>
              </w:tabs>
              <w:spacing w:line="240" w:lineRule="exact"/>
              <w:ind w:left="457" w:hanging="425"/>
              <w:rPr>
                <w:rFonts w:cs="Arial"/>
                <w:sz w:val="20"/>
              </w:rPr>
            </w:pPr>
            <w:r>
              <w:rPr>
                <w:rFonts w:cs="Arial"/>
                <w:sz w:val="20"/>
              </w:rPr>
              <w:t>Proficient</w:t>
            </w:r>
            <w:r w:rsidR="002A2794" w:rsidRPr="00C31DA0">
              <w:rPr>
                <w:rFonts w:cs="Arial"/>
                <w:sz w:val="20"/>
              </w:rPr>
              <w:t xml:space="preserve"> in data analysis, statistical techniques, and the ability to interpret quality metrics and trends are important for monitoring and improving quality performance. This involves utili</w:t>
            </w:r>
            <w:r w:rsidR="002A2794">
              <w:rPr>
                <w:rFonts w:cs="Arial"/>
                <w:sz w:val="20"/>
              </w:rPr>
              <w:t>s</w:t>
            </w:r>
            <w:r w:rsidR="002A2794" w:rsidRPr="00C31DA0">
              <w:rPr>
                <w:rFonts w:cs="Arial"/>
                <w:sz w:val="20"/>
              </w:rPr>
              <w:t>ing data management systems, performing data analysis, and providing insights for decision-making and process improvement.</w:t>
            </w:r>
          </w:p>
          <w:p w14:paraId="60B8B58C" w14:textId="0E30D182" w:rsidR="002A2794" w:rsidRDefault="00BD01E9" w:rsidP="002A2794">
            <w:pPr>
              <w:numPr>
                <w:ilvl w:val="0"/>
                <w:numId w:val="21"/>
              </w:numPr>
              <w:tabs>
                <w:tab w:val="clear" w:pos="1080"/>
                <w:tab w:val="left" w:pos="3240"/>
              </w:tabs>
              <w:spacing w:line="240" w:lineRule="exact"/>
              <w:ind w:left="457" w:hanging="425"/>
              <w:rPr>
                <w:rFonts w:cs="Arial"/>
                <w:sz w:val="20"/>
              </w:rPr>
            </w:pPr>
            <w:r>
              <w:rPr>
                <w:rFonts w:cs="Arial"/>
                <w:sz w:val="20"/>
              </w:rPr>
              <w:t>S</w:t>
            </w:r>
            <w:r w:rsidR="002A2794" w:rsidRPr="00C31DA0">
              <w:rPr>
                <w:rFonts w:cs="Arial"/>
                <w:sz w:val="20"/>
              </w:rPr>
              <w:t>killed in managing change effectively. This includes leading quality-related projects, implementing new processes or technologies, and ensuring smooth transitions while maintaining compliance and quality standards.</w:t>
            </w:r>
          </w:p>
          <w:p w14:paraId="29199DCB" w14:textId="5EC164FF" w:rsidR="002A2794" w:rsidRPr="00BD17A6" w:rsidRDefault="00BD01E9" w:rsidP="002A2794">
            <w:pPr>
              <w:numPr>
                <w:ilvl w:val="0"/>
                <w:numId w:val="21"/>
              </w:numPr>
              <w:tabs>
                <w:tab w:val="clear" w:pos="1080"/>
                <w:tab w:val="left" w:pos="3240"/>
              </w:tabs>
              <w:spacing w:line="240" w:lineRule="exact"/>
              <w:ind w:left="457" w:hanging="425"/>
              <w:rPr>
                <w:rFonts w:cs="Arial"/>
                <w:sz w:val="20"/>
              </w:rPr>
            </w:pPr>
            <w:r>
              <w:rPr>
                <w:bCs/>
                <w:sz w:val="20"/>
                <w:szCs w:val="20"/>
              </w:rPr>
              <w:t>A</w:t>
            </w:r>
            <w:r w:rsidR="002A2794" w:rsidRPr="00E43B3B">
              <w:rPr>
                <w:bCs/>
                <w:sz w:val="20"/>
                <w:szCs w:val="20"/>
              </w:rPr>
              <w:t>ttention to detail is crucial in ensuring accuracy and reliability in processes and results.</w:t>
            </w:r>
          </w:p>
          <w:p w14:paraId="56C737BB" w14:textId="01E22945" w:rsidR="002A2794" w:rsidRPr="00BD01E9" w:rsidRDefault="002A2794" w:rsidP="002A2794">
            <w:pPr>
              <w:numPr>
                <w:ilvl w:val="0"/>
                <w:numId w:val="21"/>
              </w:numPr>
              <w:tabs>
                <w:tab w:val="clear" w:pos="1080"/>
                <w:tab w:val="left" w:pos="3240"/>
              </w:tabs>
              <w:spacing w:line="240" w:lineRule="exact"/>
              <w:ind w:left="457" w:hanging="425"/>
              <w:rPr>
                <w:rFonts w:cs="Arial"/>
                <w:sz w:val="20"/>
              </w:rPr>
            </w:pPr>
            <w:r w:rsidRPr="00BD17A6">
              <w:rPr>
                <w:rFonts w:cs="Arial"/>
                <w:sz w:val="20"/>
              </w:rPr>
              <w:t xml:space="preserve">The ability to </w:t>
            </w:r>
            <w:r w:rsidRPr="00BD01E9">
              <w:rPr>
                <w:rFonts w:cs="Arial"/>
                <w:sz w:val="20"/>
              </w:rPr>
              <w:t xml:space="preserve">identify issues, assess potential risks, and develop effective solutions or </w:t>
            </w:r>
            <w:r w:rsidR="00DA385F" w:rsidRPr="00BD01E9">
              <w:rPr>
                <w:rFonts w:cs="Arial"/>
                <w:sz w:val="20"/>
              </w:rPr>
              <w:t>CAPAs</w:t>
            </w:r>
            <w:r w:rsidRPr="00BD01E9">
              <w:rPr>
                <w:rFonts w:cs="Arial"/>
                <w:sz w:val="20"/>
              </w:rPr>
              <w:t xml:space="preserve"> is essential.</w:t>
            </w:r>
          </w:p>
          <w:p w14:paraId="33B1E99C" w14:textId="3C4C7077" w:rsidR="002A2794" w:rsidRPr="00BD17A6" w:rsidRDefault="00BD01E9" w:rsidP="002A2794">
            <w:pPr>
              <w:numPr>
                <w:ilvl w:val="0"/>
                <w:numId w:val="21"/>
              </w:numPr>
              <w:tabs>
                <w:tab w:val="clear" w:pos="1080"/>
                <w:tab w:val="left" w:pos="3240"/>
              </w:tabs>
              <w:spacing w:line="240" w:lineRule="exact"/>
              <w:ind w:left="457" w:hanging="425"/>
              <w:rPr>
                <w:rFonts w:cs="Arial"/>
                <w:sz w:val="20"/>
              </w:rPr>
            </w:pPr>
            <w:r w:rsidRPr="00BD01E9">
              <w:rPr>
                <w:rFonts w:cs="Arial"/>
                <w:sz w:val="20"/>
              </w:rPr>
              <w:t>Proficient</w:t>
            </w:r>
            <w:r w:rsidR="002A2794" w:rsidRPr="00BD01E9">
              <w:rPr>
                <w:rFonts w:cs="Arial"/>
                <w:sz w:val="20"/>
              </w:rPr>
              <w:t xml:space="preserve"> in</w:t>
            </w:r>
            <w:r w:rsidR="002A2794" w:rsidRPr="00BD17A6">
              <w:rPr>
                <w:rFonts w:cs="Arial"/>
                <w:sz w:val="20"/>
              </w:rPr>
              <w:t xml:space="preserve"> using data analysis software, </w:t>
            </w:r>
            <w:r w:rsidR="002A2794">
              <w:rPr>
                <w:rFonts w:cs="Arial"/>
                <w:sz w:val="20"/>
              </w:rPr>
              <w:t xml:space="preserve">Microsoft Office </w:t>
            </w:r>
            <w:r w:rsidR="002A2794" w:rsidRPr="00BD17A6">
              <w:rPr>
                <w:rFonts w:cs="Arial"/>
                <w:sz w:val="20"/>
              </w:rPr>
              <w:t>and other relevant tools.</w:t>
            </w:r>
          </w:p>
          <w:p w14:paraId="4B5BD5FF" w14:textId="04BEFA6C" w:rsidR="002A2794" w:rsidRPr="00BD17A6" w:rsidRDefault="00BD01E9" w:rsidP="002A2794">
            <w:pPr>
              <w:numPr>
                <w:ilvl w:val="0"/>
                <w:numId w:val="21"/>
              </w:numPr>
              <w:tabs>
                <w:tab w:val="clear" w:pos="1080"/>
                <w:tab w:val="left" w:pos="3240"/>
              </w:tabs>
              <w:spacing w:line="240" w:lineRule="exact"/>
              <w:ind w:left="457"/>
              <w:rPr>
                <w:rFonts w:cs="Arial"/>
                <w:sz w:val="20"/>
              </w:rPr>
            </w:pPr>
            <w:r>
              <w:rPr>
                <w:rFonts w:cs="Arial"/>
                <w:sz w:val="20"/>
              </w:rPr>
              <w:t>A</w:t>
            </w:r>
            <w:r w:rsidR="002A2794" w:rsidRPr="00BD17A6">
              <w:rPr>
                <w:rFonts w:cs="Arial"/>
                <w:sz w:val="20"/>
              </w:rPr>
              <w:t>bility to work collaboratively with cross-functional teams, communicate effectively, and build positive working relationships.</w:t>
            </w:r>
          </w:p>
          <w:p w14:paraId="1D2D66B0" w14:textId="41C214AD" w:rsidR="002A2794" w:rsidRPr="00BD17A6" w:rsidRDefault="00BD01E9" w:rsidP="002A2794">
            <w:pPr>
              <w:numPr>
                <w:ilvl w:val="0"/>
                <w:numId w:val="21"/>
              </w:numPr>
              <w:tabs>
                <w:tab w:val="clear" w:pos="1080"/>
                <w:tab w:val="left" w:pos="3240"/>
              </w:tabs>
              <w:spacing w:line="240" w:lineRule="exact"/>
              <w:ind w:left="457"/>
              <w:rPr>
                <w:rFonts w:cs="Arial"/>
                <w:sz w:val="20"/>
              </w:rPr>
            </w:pPr>
            <w:r>
              <w:rPr>
                <w:rFonts w:cs="Arial"/>
                <w:sz w:val="20"/>
              </w:rPr>
              <w:t>C</w:t>
            </w:r>
            <w:r w:rsidR="002A2794" w:rsidRPr="00BD17A6">
              <w:rPr>
                <w:rFonts w:cs="Arial"/>
                <w:sz w:val="20"/>
              </w:rPr>
              <w:t xml:space="preserve">ommitment to ethical conduct and maintaining the integrity of </w:t>
            </w:r>
            <w:r w:rsidR="005B724D">
              <w:rPr>
                <w:rFonts w:cs="Arial"/>
                <w:sz w:val="20"/>
              </w:rPr>
              <w:t>compounding</w:t>
            </w:r>
            <w:r w:rsidR="005B724D" w:rsidRPr="00BD17A6">
              <w:rPr>
                <w:rFonts w:cs="Arial"/>
                <w:sz w:val="20"/>
              </w:rPr>
              <w:t xml:space="preserve"> </w:t>
            </w:r>
            <w:r w:rsidR="002A2794" w:rsidRPr="00BD17A6">
              <w:rPr>
                <w:rFonts w:cs="Arial"/>
                <w:sz w:val="20"/>
              </w:rPr>
              <w:t>operations and results.</w:t>
            </w:r>
          </w:p>
          <w:p w14:paraId="71C9399D" w14:textId="48D17158" w:rsidR="002A2794" w:rsidRDefault="00AE5430" w:rsidP="002A2794">
            <w:pPr>
              <w:numPr>
                <w:ilvl w:val="0"/>
                <w:numId w:val="21"/>
              </w:numPr>
              <w:tabs>
                <w:tab w:val="clear" w:pos="1080"/>
                <w:tab w:val="left" w:pos="3240"/>
              </w:tabs>
              <w:spacing w:line="240" w:lineRule="exact"/>
              <w:ind w:left="457"/>
              <w:rPr>
                <w:rFonts w:cs="Arial"/>
                <w:sz w:val="20"/>
              </w:rPr>
            </w:pPr>
            <w:r w:rsidRPr="00AE5430">
              <w:rPr>
                <w:rFonts w:cs="Arial"/>
                <w:sz w:val="20"/>
              </w:rPr>
              <w:t>Committed</w:t>
            </w:r>
            <w:r w:rsidR="002A2794" w:rsidRPr="00BD17A6">
              <w:rPr>
                <w:rFonts w:cs="Arial"/>
                <w:sz w:val="20"/>
              </w:rPr>
              <w:t xml:space="preserve"> to stay updated on industry trends, regulatory changes, and advancements in quality management practices.</w:t>
            </w:r>
          </w:p>
          <w:p w14:paraId="083001AD" w14:textId="77777777" w:rsidR="00AE5430" w:rsidRDefault="00AE5430" w:rsidP="002A2794">
            <w:pPr>
              <w:numPr>
                <w:ilvl w:val="0"/>
                <w:numId w:val="21"/>
              </w:numPr>
              <w:tabs>
                <w:tab w:val="clear" w:pos="1080"/>
                <w:tab w:val="left" w:pos="3240"/>
              </w:tabs>
              <w:spacing w:line="240" w:lineRule="exact"/>
              <w:ind w:left="457" w:hanging="425"/>
              <w:rPr>
                <w:rFonts w:cs="Arial"/>
                <w:sz w:val="20"/>
              </w:rPr>
            </w:pPr>
            <w:r>
              <w:rPr>
                <w:rFonts w:cs="Arial"/>
                <w:sz w:val="20"/>
              </w:rPr>
              <w:t>E</w:t>
            </w:r>
            <w:r w:rsidR="002A2794" w:rsidRPr="00C31DA0">
              <w:rPr>
                <w:rFonts w:cs="Arial"/>
                <w:sz w:val="20"/>
              </w:rPr>
              <w:t xml:space="preserve">ffective communication </w:t>
            </w:r>
            <w:r>
              <w:rPr>
                <w:rFonts w:cs="Arial"/>
                <w:sz w:val="20"/>
              </w:rPr>
              <w:t>and collaboration skills</w:t>
            </w:r>
          </w:p>
          <w:p w14:paraId="4F7D7FC6" w14:textId="77777777" w:rsidR="00AE5430" w:rsidRDefault="002A2794" w:rsidP="002A2794">
            <w:pPr>
              <w:numPr>
                <w:ilvl w:val="0"/>
                <w:numId w:val="21"/>
              </w:numPr>
              <w:tabs>
                <w:tab w:val="clear" w:pos="1080"/>
                <w:tab w:val="left" w:pos="3240"/>
              </w:tabs>
              <w:spacing w:line="240" w:lineRule="exact"/>
              <w:ind w:left="457" w:hanging="425"/>
              <w:rPr>
                <w:rFonts w:cs="Arial"/>
                <w:sz w:val="20"/>
              </w:rPr>
            </w:pPr>
            <w:r>
              <w:rPr>
                <w:rFonts w:cs="Arial"/>
                <w:sz w:val="20"/>
              </w:rPr>
              <w:t>Sh</w:t>
            </w:r>
            <w:r w:rsidRPr="00C31DA0">
              <w:rPr>
                <w:rFonts w:cs="Arial"/>
                <w:sz w:val="20"/>
              </w:rPr>
              <w:t>ould be skilled at fostering cross-functional collaboration and building strong relationships.</w:t>
            </w:r>
            <w:r>
              <w:rPr>
                <w:rFonts w:cs="Arial"/>
                <w:sz w:val="20"/>
              </w:rPr>
              <w:t xml:space="preserve"> </w:t>
            </w:r>
          </w:p>
          <w:p w14:paraId="4FB42768" w14:textId="34BCF130" w:rsidR="002A2794" w:rsidRPr="00C31DA0" w:rsidRDefault="005B724D" w:rsidP="002A2794">
            <w:pPr>
              <w:numPr>
                <w:ilvl w:val="0"/>
                <w:numId w:val="21"/>
              </w:numPr>
              <w:tabs>
                <w:tab w:val="clear" w:pos="1080"/>
                <w:tab w:val="left" w:pos="3240"/>
              </w:tabs>
              <w:spacing w:line="240" w:lineRule="exact"/>
              <w:ind w:left="457" w:hanging="425"/>
              <w:rPr>
                <w:rFonts w:cs="Arial"/>
                <w:sz w:val="20"/>
              </w:rPr>
            </w:pPr>
            <w:r>
              <w:rPr>
                <w:rFonts w:cs="Arial"/>
                <w:sz w:val="20"/>
              </w:rPr>
              <w:t xml:space="preserve">Must </w:t>
            </w:r>
            <w:r w:rsidR="002A2794">
              <w:rPr>
                <w:rFonts w:cs="Arial"/>
                <w:sz w:val="20"/>
              </w:rPr>
              <w:t>be flexible in supporting all sites in person.</w:t>
            </w:r>
          </w:p>
          <w:p w14:paraId="2AE41189" w14:textId="4DE30D3B" w:rsidR="0098630A" w:rsidRPr="002A2794" w:rsidRDefault="0098630A" w:rsidP="002A2794">
            <w:pPr>
              <w:rPr>
                <w:b/>
                <w:sz w:val="20"/>
                <w:szCs w:val="20"/>
              </w:rPr>
            </w:pPr>
          </w:p>
        </w:tc>
      </w:tr>
    </w:tbl>
    <w:p w14:paraId="132745B4" w14:textId="77777777" w:rsidR="00941FB9" w:rsidRDefault="00941FB9" w:rsidP="00941FB9">
      <w:pPr>
        <w:rPr>
          <w:sz w:val="18"/>
          <w:szCs w:val="18"/>
        </w:rPr>
      </w:pPr>
    </w:p>
    <w:p w14:paraId="64A9D0BF" w14:textId="77777777" w:rsidR="006F6892" w:rsidRDefault="006F6892" w:rsidP="00941FB9">
      <w:pPr>
        <w:rPr>
          <w:sz w:val="18"/>
          <w:szCs w:val="18"/>
        </w:rPr>
      </w:pPr>
    </w:p>
    <w:p w14:paraId="61BA1EBA" w14:textId="77777777" w:rsidR="006F6892" w:rsidRPr="00D16A09" w:rsidRDefault="006F6892" w:rsidP="00941FB9">
      <w:pPr>
        <w:rPr>
          <w:sz w:val="18"/>
          <w:szCs w:val="18"/>
        </w:rPr>
      </w:pPr>
    </w:p>
    <w:sectPr w:rsidR="006F6892" w:rsidRPr="00D16A09" w:rsidSect="00504832">
      <w:headerReference w:type="default" r:id="rId10"/>
      <w:footerReference w:type="default" r:id="rId1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71B897" w14:textId="77777777" w:rsidR="000D421F" w:rsidRDefault="000D421F" w:rsidP="00D16A09">
      <w:pPr>
        <w:spacing w:after="0" w:line="240" w:lineRule="auto"/>
      </w:pPr>
      <w:r>
        <w:separator/>
      </w:r>
    </w:p>
  </w:endnote>
  <w:endnote w:type="continuationSeparator" w:id="0">
    <w:p w14:paraId="12420611" w14:textId="77777777" w:rsidR="000D421F" w:rsidRDefault="000D421F" w:rsidP="00D16A09">
      <w:pPr>
        <w:spacing w:after="0" w:line="240" w:lineRule="auto"/>
      </w:pPr>
      <w:r>
        <w:continuationSeparator/>
      </w:r>
    </w:p>
  </w:endnote>
  <w:endnote w:type="continuationNotice" w:id="1">
    <w:p w14:paraId="4C4B7904" w14:textId="77777777" w:rsidR="00DA1C5B" w:rsidRDefault="00DA1C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2965504"/>
      <w:docPartObj>
        <w:docPartGallery w:val="Page Numbers (Bottom of Page)"/>
        <w:docPartUnique/>
      </w:docPartObj>
    </w:sdtPr>
    <w:sdtContent>
      <w:sdt>
        <w:sdtPr>
          <w:id w:val="-1769616900"/>
          <w:docPartObj>
            <w:docPartGallery w:val="Page Numbers (Top of Page)"/>
            <w:docPartUnique/>
          </w:docPartObj>
        </w:sdtPr>
        <w:sdtContent>
          <w:p w14:paraId="657D9FF3" w14:textId="77777777" w:rsidR="0071616D" w:rsidRDefault="0071616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6770E2">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770E2">
              <w:rPr>
                <w:b/>
                <w:bCs/>
                <w:noProof/>
              </w:rPr>
              <w:t>1</w:t>
            </w:r>
            <w:r>
              <w:rPr>
                <w:b/>
                <w:bCs/>
                <w:sz w:val="24"/>
                <w:szCs w:val="24"/>
              </w:rPr>
              <w:fldChar w:fldCharType="end"/>
            </w:r>
          </w:p>
        </w:sdtContent>
      </w:sdt>
    </w:sdtContent>
  </w:sdt>
  <w:p w14:paraId="1F6E19DA" w14:textId="77777777" w:rsidR="0071616D" w:rsidRDefault="00716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B252FF" w14:textId="77777777" w:rsidR="000D421F" w:rsidRDefault="000D421F" w:rsidP="00D16A09">
      <w:pPr>
        <w:spacing w:after="0" w:line="240" w:lineRule="auto"/>
      </w:pPr>
      <w:r>
        <w:separator/>
      </w:r>
    </w:p>
  </w:footnote>
  <w:footnote w:type="continuationSeparator" w:id="0">
    <w:p w14:paraId="1B80737B" w14:textId="77777777" w:rsidR="000D421F" w:rsidRDefault="000D421F" w:rsidP="00D16A09">
      <w:pPr>
        <w:spacing w:after="0" w:line="240" w:lineRule="auto"/>
      </w:pPr>
      <w:r>
        <w:continuationSeparator/>
      </w:r>
    </w:p>
  </w:footnote>
  <w:footnote w:type="continuationNotice" w:id="1">
    <w:p w14:paraId="60B97566" w14:textId="77777777" w:rsidR="00DA1C5B" w:rsidRDefault="00DA1C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EC5409" w14:textId="6F2FD018" w:rsidR="00D16A09" w:rsidRDefault="00D16A09" w:rsidP="00C04703">
    <w:pPr>
      <w:pStyle w:val="Header"/>
      <w:jc w:val="right"/>
    </w:pPr>
    <w:r w:rsidRPr="00D16A09">
      <w:rPr>
        <w:rFonts w:cstheme="minorHAnsi"/>
      </w:rPr>
      <w:ptab w:relativeTo="margin" w:alignment="right" w:leader="none"/>
    </w:r>
    <w:r w:rsidR="00C04703" w:rsidRPr="00C04703">
      <w:rPr>
        <w:rFonts w:cstheme="minorHAnsi"/>
        <w:noProof/>
      </w:rPr>
      <w:drawing>
        <wp:inline distT="0" distB="0" distL="0" distR="0" wp14:anchorId="184F1AEA" wp14:editId="5B7613AA">
          <wp:extent cx="706120" cy="325902"/>
          <wp:effectExtent l="0" t="0" r="0" b="0"/>
          <wp:docPr id="1974014213" name="Picture 1" descr="A picture containing text, font, logo,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14213" name="Picture 1" descr="A picture containing text, font, logo, graphics&#10;&#10;Description automatically generated"/>
                  <pic:cNvPicPr/>
                </pic:nvPicPr>
                <pic:blipFill>
                  <a:blip r:embed="rId1"/>
                  <a:stretch>
                    <a:fillRect/>
                  </a:stretch>
                </pic:blipFill>
                <pic:spPr>
                  <a:xfrm>
                    <a:off x="0" y="0"/>
                    <a:ext cx="712434" cy="3288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646E6"/>
    <w:multiLevelType w:val="hybridMultilevel"/>
    <w:tmpl w:val="B8B44620"/>
    <w:lvl w:ilvl="0" w:tplc="93D0FDBC">
      <w:start w:val="1"/>
      <w:numFmt w:val="bullet"/>
      <w:lvlText w:val="­"/>
      <w:lvlJc w:val="left"/>
      <w:pPr>
        <w:ind w:left="720" w:hanging="360"/>
      </w:pPr>
      <w:rPr>
        <w:rFonts w:ascii="Courier New" w:hAnsi="Courier New"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CA4E5B"/>
    <w:multiLevelType w:val="hybridMultilevel"/>
    <w:tmpl w:val="2DA45D5E"/>
    <w:lvl w:ilvl="0" w:tplc="9ADEBF12">
      <w:start w:val="1"/>
      <w:numFmt w:val="bullet"/>
      <w:lvlText w:val="−"/>
      <w:lvlJc w:val="left"/>
      <w:pPr>
        <w:ind w:left="1080" w:hanging="360"/>
      </w:pPr>
      <w:rPr>
        <w:rFonts w:ascii="Calibri" w:hAnsi="Calibri"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4734728"/>
    <w:multiLevelType w:val="hybridMultilevel"/>
    <w:tmpl w:val="8108B5E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81646CE"/>
    <w:multiLevelType w:val="hybridMultilevel"/>
    <w:tmpl w:val="2A5E9EE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AAE4AA2"/>
    <w:multiLevelType w:val="hybridMultilevel"/>
    <w:tmpl w:val="179613C0"/>
    <w:lvl w:ilvl="0" w:tplc="93D0FDBC">
      <w:start w:val="1"/>
      <w:numFmt w:val="bullet"/>
      <w:lvlText w:val="­"/>
      <w:lvlJc w:val="left"/>
      <w:pPr>
        <w:ind w:left="1080" w:hanging="360"/>
      </w:pPr>
      <w:rPr>
        <w:rFonts w:ascii="Courier New" w:hAnsi="Courier New" w:hint="default"/>
        <w:color w:val="7030A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01E2566"/>
    <w:multiLevelType w:val="hybridMultilevel"/>
    <w:tmpl w:val="6DC6CF0A"/>
    <w:lvl w:ilvl="0" w:tplc="93D0FDBC">
      <w:start w:val="1"/>
      <w:numFmt w:val="bullet"/>
      <w:lvlText w:val="­"/>
      <w:lvlJc w:val="left"/>
      <w:pPr>
        <w:ind w:left="720" w:hanging="360"/>
      </w:pPr>
      <w:rPr>
        <w:rFonts w:ascii="Courier New" w:hAnsi="Courier New"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733EB8"/>
    <w:multiLevelType w:val="hybridMultilevel"/>
    <w:tmpl w:val="6A3865D2"/>
    <w:lvl w:ilvl="0" w:tplc="9ADEBF12">
      <w:start w:val="1"/>
      <w:numFmt w:val="bullet"/>
      <w:lvlText w:val="−"/>
      <w:lvlJc w:val="left"/>
      <w:pPr>
        <w:ind w:left="1080" w:hanging="360"/>
      </w:pPr>
      <w:rPr>
        <w:rFonts w:ascii="Calibri" w:hAnsi="Calibri"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2080C73"/>
    <w:multiLevelType w:val="hybridMultilevel"/>
    <w:tmpl w:val="2E5CE9E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43100D1"/>
    <w:multiLevelType w:val="hybridMultilevel"/>
    <w:tmpl w:val="CADA9868"/>
    <w:lvl w:ilvl="0" w:tplc="7AA47A8C">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DF077E"/>
    <w:multiLevelType w:val="hybridMultilevel"/>
    <w:tmpl w:val="40E868E0"/>
    <w:lvl w:ilvl="0" w:tplc="93D0FDBC">
      <w:start w:val="1"/>
      <w:numFmt w:val="bullet"/>
      <w:lvlText w:val="­"/>
      <w:lvlJc w:val="left"/>
      <w:pPr>
        <w:ind w:left="720" w:hanging="360"/>
      </w:pPr>
      <w:rPr>
        <w:rFonts w:ascii="Courier New" w:hAnsi="Courier New"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673E29"/>
    <w:multiLevelType w:val="hybridMultilevel"/>
    <w:tmpl w:val="F1A025EA"/>
    <w:lvl w:ilvl="0" w:tplc="93D0FDBC">
      <w:start w:val="1"/>
      <w:numFmt w:val="bullet"/>
      <w:lvlText w:val="­"/>
      <w:lvlJc w:val="left"/>
      <w:pPr>
        <w:ind w:left="720" w:hanging="360"/>
      </w:pPr>
      <w:rPr>
        <w:rFonts w:ascii="Courier New" w:hAnsi="Courier New"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8A7BEA"/>
    <w:multiLevelType w:val="hybridMultilevel"/>
    <w:tmpl w:val="23DC29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4344A8E"/>
    <w:multiLevelType w:val="hybridMultilevel"/>
    <w:tmpl w:val="CAF0DBEC"/>
    <w:lvl w:ilvl="0" w:tplc="93D0FDBC">
      <w:start w:val="1"/>
      <w:numFmt w:val="bullet"/>
      <w:lvlText w:val="­"/>
      <w:lvlJc w:val="left"/>
      <w:pPr>
        <w:ind w:left="720" w:hanging="360"/>
      </w:pPr>
      <w:rPr>
        <w:rFonts w:ascii="Courier New" w:hAnsi="Courier New"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C0597D"/>
    <w:multiLevelType w:val="hybridMultilevel"/>
    <w:tmpl w:val="61D45644"/>
    <w:lvl w:ilvl="0" w:tplc="9ADEBF12">
      <w:start w:val="1"/>
      <w:numFmt w:val="bullet"/>
      <w:lvlText w:val="−"/>
      <w:lvlJc w:val="left"/>
      <w:pPr>
        <w:tabs>
          <w:tab w:val="num" w:pos="1080"/>
        </w:tabs>
        <w:ind w:left="1080" w:hanging="360"/>
      </w:pPr>
      <w:rPr>
        <w:rFonts w:ascii="Calibri" w:hAnsi="Calibri"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B0F1446"/>
    <w:multiLevelType w:val="hybridMultilevel"/>
    <w:tmpl w:val="2A5E9EE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4E73B56"/>
    <w:multiLevelType w:val="hybridMultilevel"/>
    <w:tmpl w:val="32FE8EF8"/>
    <w:lvl w:ilvl="0" w:tplc="6FB4D06A">
      <w:start w:val="1"/>
      <w:numFmt w:val="bullet"/>
      <w:lvlText w:val="−"/>
      <w:lvlJc w:val="left"/>
      <w:pPr>
        <w:ind w:left="360" w:hanging="360"/>
      </w:pPr>
      <w:rPr>
        <w:rFonts w:ascii="Calibri" w:hAnsi="Calibri"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674D322D"/>
    <w:multiLevelType w:val="hybridMultilevel"/>
    <w:tmpl w:val="28A222B4"/>
    <w:lvl w:ilvl="0" w:tplc="93D0FDBC">
      <w:start w:val="1"/>
      <w:numFmt w:val="bullet"/>
      <w:lvlText w:val="­"/>
      <w:lvlJc w:val="left"/>
      <w:pPr>
        <w:ind w:left="720" w:hanging="360"/>
      </w:pPr>
      <w:rPr>
        <w:rFonts w:ascii="Courier New" w:hAnsi="Courier New"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B067B4"/>
    <w:multiLevelType w:val="hybridMultilevel"/>
    <w:tmpl w:val="60D65074"/>
    <w:lvl w:ilvl="0" w:tplc="93D0FDBC">
      <w:start w:val="1"/>
      <w:numFmt w:val="bullet"/>
      <w:lvlText w:val="­"/>
      <w:lvlJc w:val="left"/>
      <w:pPr>
        <w:ind w:left="1080" w:hanging="360"/>
      </w:pPr>
      <w:rPr>
        <w:rFonts w:ascii="Courier New" w:hAnsi="Courier New" w:hint="default"/>
        <w:color w:val="7030A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B835945"/>
    <w:multiLevelType w:val="hybridMultilevel"/>
    <w:tmpl w:val="B734C3E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374054A"/>
    <w:multiLevelType w:val="hybridMultilevel"/>
    <w:tmpl w:val="D2D4C472"/>
    <w:lvl w:ilvl="0" w:tplc="DC7C03D8">
      <w:start w:val="1"/>
      <w:numFmt w:val="decimal"/>
      <w:lvlText w:val="%1."/>
      <w:lvlJc w:val="left"/>
      <w:pPr>
        <w:ind w:left="720" w:hanging="360"/>
      </w:pPr>
      <w:rPr>
        <w:rFonts w:asciiTheme="minorHAnsi" w:eastAsiaTheme="minorHAnsi" w:hAnsiTheme="minorHAnsi" w:cstheme="minorBid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537723"/>
    <w:multiLevelType w:val="hybridMultilevel"/>
    <w:tmpl w:val="7EBEDF26"/>
    <w:lvl w:ilvl="0" w:tplc="9ADEBF12">
      <w:start w:val="1"/>
      <w:numFmt w:val="bullet"/>
      <w:lvlText w:val="−"/>
      <w:lvlJc w:val="left"/>
      <w:pPr>
        <w:ind w:left="360" w:hanging="360"/>
      </w:pPr>
      <w:rPr>
        <w:rFonts w:ascii="Calibri" w:hAnsi="Calibri"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514880822">
    <w:abstractNumId w:val="2"/>
  </w:num>
  <w:num w:numId="2" w16cid:durableId="1177303017">
    <w:abstractNumId w:val="7"/>
  </w:num>
  <w:num w:numId="3" w16cid:durableId="857818098">
    <w:abstractNumId w:val="11"/>
  </w:num>
  <w:num w:numId="4" w16cid:durableId="298153426">
    <w:abstractNumId w:val="14"/>
  </w:num>
  <w:num w:numId="5" w16cid:durableId="4947608">
    <w:abstractNumId w:val="0"/>
  </w:num>
  <w:num w:numId="6" w16cid:durableId="1743985319">
    <w:abstractNumId w:val="18"/>
  </w:num>
  <w:num w:numId="7" w16cid:durableId="1684238586">
    <w:abstractNumId w:val="3"/>
  </w:num>
  <w:num w:numId="8" w16cid:durableId="447823265">
    <w:abstractNumId w:val="4"/>
  </w:num>
  <w:num w:numId="9" w16cid:durableId="1026830895">
    <w:abstractNumId w:val="16"/>
  </w:num>
  <w:num w:numId="10" w16cid:durableId="584803914">
    <w:abstractNumId w:val="17"/>
  </w:num>
  <w:num w:numId="11" w16cid:durableId="1163546930">
    <w:abstractNumId w:val="12"/>
  </w:num>
  <w:num w:numId="12" w16cid:durableId="1777019430">
    <w:abstractNumId w:val="10"/>
  </w:num>
  <w:num w:numId="13" w16cid:durableId="1571424500">
    <w:abstractNumId w:val="5"/>
  </w:num>
  <w:num w:numId="14" w16cid:durableId="1467502665">
    <w:abstractNumId w:val="9"/>
  </w:num>
  <w:num w:numId="15" w16cid:durableId="1787700056">
    <w:abstractNumId w:val="6"/>
  </w:num>
  <w:num w:numId="16" w16cid:durableId="1239248656">
    <w:abstractNumId w:val="20"/>
  </w:num>
  <w:num w:numId="17" w16cid:durableId="11809230">
    <w:abstractNumId w:val="19"/>
  </w:num>
  <w:num w:numId="18" w16cid:durableId="203443691">
    <w:abstractNumId w:val="15"/>
  </w:num>
  <w:num w:numId="19" w16cid:durableId="2027635022">
    <w:abstractNumId w:val="1"/>
  </w:num>
  <w:num w:numId="20" w16cid:durableId="932981166">
    <w:abstractNumId w:val="8"/>
  </w:num>
  <w:num w:numId="21" w16cid:durableId="14549048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UzMzQ2NTQ3NTc3MDRS0lEKTi0uzszPAykwrAUAdHGYiywAAAA="/>
  </w:docVars>
  <w:rsids>
    <w:rsidRoot w:val="00941FB9"/>
    <w:rsid w:val="000013A1"/>
    <w:rsid w:val="000014CA"/>
    <w:rsid w:val="00002104"/>
    <w:rsid w:val="00002FBF"/>
    <w:rsid w:val="00003321"/>
    <w:rsid w:val="00003E99"/>
    <w:rsid w:val="00004E0E"/>
    <w:rsid w:val="0000735A"/>
    <w:rsid w:val="00007658"/>
    <w:rsid w:val="00010481"/>
    <w:rsid w:val="00010C74"/>
    <w:rsid w:val="0001399B"/>
    <w:rsid w:val="000145E6"/>
    <w:rsid w:val="0001657F"/>
    <w:rsid w:val="000179EA"/>
    <w:rsid w:val="000221AE"/>
    <w:rsid w:val="00022ED8"/>
    <w:rsid w:val="00023644"/>
    <w:rsid w:val="00024C83"/>
    <w:rsid w:val="00025E5B"/>
    <w:rsid w:val="00026FA9"/>
    <w:rsid w:val="00027C1C"/>
    <w:rsid w:val="00027FBE"/>
    <w:rsid w:val="000304EF"/>
    <w:rsid w:val="00030C83"/>
    <w:rsid w:val="00032454"/>
    <w:rsid w:val="00033D8E"/>
    <w:rsid w:val="0003448F"/>
    <w:rsid w:val="000352F8"/>
    <w:rsid w:val="00036047"/>
    <w:rsid w:val="0003722D"/>
    <w:rsid w:val="00040AC3"/>
    <w:rsid w:val="0004169B"/>
    <w:rsid w:val="00041C5F"/>
    <w:rsid w:val="00042578"/>
    <w:rsid w:val="000426F5"/>
    <w:rsid w:val="00043923"/>
    <w:rsid w:val="00045382"/>
    <w:rsid w:val="00045AA7"/>
    <w:rsid w:val="00045E26"/>
    <w:rsid w:val="000477F5"/>
    <w:rsid w:val="000514B9"/>
    <w:rsid w:val="000514D5"/>
    <w:rsid w:val="00051DDB"/>
    <w:rsid w:val="000522B3"/>
    <w:rsid w:val="0005252C"/>
    <w:rsid w:val="0005614E"/>
    <w:rsid w:val="00056352"/>
    <w:rsid w:val="0006012D"/>
    <w:rsid w:val="00061D25"/>
    <w:rsid w:val="00061DCD"/>
    <w:rsid w:val="0006332A"/>
    <w:rsid w:val="00064EB3"/>
    <w:rsid w:val="000666E3"/>
    <w:rsid w:val="00067A8A"/>
    <w:rsid w:val="00070EAC"/>
    <w:rsid w:val="0007182F"/>
    <w:rsid w:val="00071C9D"/>
    <w:rsid w:val="00072CB8"/>
    <w:rsid w:val="000736F1"/>
    <w:rsid w:val="000743B3"/>
    <w:rsid w:val="0007530E"/>
    <w:rsid w:val="00081533"/>
    <w:rsid w:val="000824A1"/>
    <w:rsid w:val="000827BB"/>
    <w:rsid w:val="00082E89"/>
    <w:rsid w:val="00083321"/>
    <w:rsid w:val="0008555B"/>
    <w:rsid w:val="00086F02"/>
    <w:rsid w:val="00087A2E"/>
    <w:rsid w:val="000905F2"/>
    <w:rsid w:val="000913E0"/>
    <w:rsid w:val="00091787"/>
    <w:rsid w:val="00091B4D"/>
    <w:rsid w:val="00091F09"/>
    <w:rsid w:val="00091F25"/>
    <w:rsid w:val="000929BD"/>
    <w:rsid w:val="00093C00"/>
    <w:rsid w:val="00093C65"/>
    <w:rsid w:val="0009413A"/>
    <w:rsid w:val="00094A16"/>
    <w:rsid w:val="00094DD5"/>
    <w:rsid w:val="00094EAA"/>
    <w:rsid w:val="000956B1"/>
    <w:rsid w:val="00095BD8"/>
    <w:rsid w:val="00095CCB"/>
    <w:rsid w:val="000974FD"/>
    <w:rsid w:val="0009753E"/>
    <w:rsid w:val="000979B1"/>
    <w:rsid w:val="000A0F5F"/>
    <w:rsid w:val="000A10CC"/>
    <w:rsid w:val="000A1A76"/>
    <w:rsid w:val="000A1C4B"/>
    <w:rsid w:val="000A25F2"/>
    <w:rsid w:val="000A27A9"/>
    <w:rsid w:val="000A4030"/>
    <w:rsid w:val="000A511C"/>
    <w:rsid w:val="000A51F9"/>
    <w:rsid w:val="000A587B"/>
    <w:rsid w:val="000A5B68"/>
    <w:rsid w:val="000A66A8"/>
    <w:rsid w:val="000A7FD3"/>
    <w:rsid w:val="000B06AD"/>
    <w:rsid w:val="000B0768"/>
    <w:rsid w:val="000B0C79"/>
    <w:rsid w:val="000B10F8"/>
    <w:rsid w:val="000B1948"/>
    <w:rsid w:val="000B2428"/>
    <w:rsid w:val="000B3042"/>
    <w:rsid w:val="000B487A"/>
    <w:rsid w:val="000B5A90"/>
    <w:rsid w:val="000B5C13"/>
    <w:rsid w:val="000B5CF6"/>
    <w:rsid w:val="000B72AB"/>
    <w:rsid w:val="000B7AEF"/>
    <w:rsid w:val="000B7F66"/>
    <w:rsid w:val="000C09B9"/>
    <w:rsid w:val="000C357E"/>
    <w:rsid w:val="000C35BC"/>
    <w:rsid w:val="000C516E"/>
    <w:rsid w:val="000C6E87"/>
    <w:rsid w:val="000C6F17"/>
    <w:rsid w:val="000D1C0A"/>
    <w:rsid w:val="000D3ED3"/>
    <w:rsid w:val="000D421F"/>
    <w:rsid w:val="000D4BC1"/>
    <w:rsid w:val="000D5ED7"/>
    <w:rsid w:val="000D66CE"/>
    <w:rsid w:val="000D6DD3"/>
    <w:rsid w:val="000D7DEC"/>
    <w:rsid w:val="000E0127"/>
    <w:rsid w:val="000E1A3C"/>
    <w:rsid w:val="000E1DA3"/>
    <w:rsid w:val="000E2AAF"/>
    <w:rsid w:val="000E31BF"/>
    <w:rsid w:val="000E4E50"/>
    <w:rsid w:val="000E5675"/>
    <w:rsid w:val="000E5E73"/>
    <w:rsid w:val="000E6FF3"/>
    <w:rsid w:val="000F03E9"/>
    <w:rsid w:val="000F08F5"/>
    <w:rsid w:val="000F0A50"/>
    <w:rsid w:val="000F2EBD"/>
    <w:rsid w:val="000F48E7"/>
    <w:rsid w:val="000F784E"/>
    <w:rsid w:val="000F7967"/>
    <w:rsid w:val="000F7EEA"/>
    <w:rsid w:val="0010092A"/>
    <w:rsid w:val="00101893"/>
    <w:rsid w:val="001025B1"/>
    <w:rsid w:val="00102822"/>
    <w:rsid w:val="00103ADF"/>
    <w:rsid w:val="00104940"/>
    <w:rsid w:val="0010615B"/>
    <w:rsid w:val="00106618"/>
    <w:rsid w:val="001066F8"/>
    <w:rsid w:val="001075D8"/>
    <w:rsid w:val="00110248"/>
    <w:rsid w:val="001102B5"/>
    <w:rsid w:val="0011162A"/>
    <w:rsid w:val="00111DB2"/>
    <w:rsid w:val="00111FA4"/>
    <w:rsid w:val="00113667"/>
    <w:rsid w:val="00114601"/>
    <w:rsid w:val="001170D2"/>
    <w:rsid w:val="00121213"/>
    <w:rsid w:val="00122A82"/>
    <w:rsid w:val="0012349D"/>
    <w:rsid w:val="00124271"/>
    <w:rsid w:val="00125030"/>
    <w:rsid w:val="00127FF5"/>
    <w:rsid w:val="0013141A"/>
    <w:rsid w:val="00132626"/>
    <w:rsid w:val="00132D6B"/>
    <w:rsid w:val="001348F0"/>
    <w:rsid w:val="00135326"/>
    <w:rsid w:val="001368DC"/>
    <w:rsid w:val="00136ACF"/>
    <w:rsid w:val="001371E7"/>
    <w:rsid w:val="0014149F"/>
    <w:rsid w:val="001415BC"/>
    <w:rsid w:val="001441C4"/>
    <w:rsid w:val="0014425F"/>
    <w:rsid w:val="001453C2"/>
    <w:rsid w:val="00145908"/>
    <w:rsid w:val="00145A37"/>
    <w:rsid w:val="00150FDC"/>
    <w:rsid w:val="0015116E"/>
    <w:rsid w:val="00151449"/>
    <w:rsid w:val="00154113"/>
    <w:rsid w:val="00155442"/>
    <w:rsid w:val="00155A67"/>
    <w:rsid w:val="00156121"/>
    <w:rsid w:val="00157E5D"/>
    <w:rsid w:val="001617A5"/>
    <w:rsid w:val="0016260A"/>
    <w:rsid w:val="0016385E"/>
    <w:rsid w:val="001644A3"/>
    <w:rsid w:val="001645E1"/>
    <w:rsid w:val="00165AEA"/>
    <w:rsid w:val="00165C0C"/>
    <w:rsid w:val="00166252"/>
    <w:rsid w:val="00167F3E"/>
    <w:rsid w:val="00170150"/>
    <w:rsid w:val="001716FD"/>
    <w:rsid w:val="00172BD4"/>
    <w:rsid w:val="001734DB"/>
    <w:rsid w:val="00175095"/>
    <w:rsid w:val="0017646D"/>
    <w:rsid w:val="00176DF5"/>
    <w:rsid w:val="001774D5"/>
    <w:rsid w:val="00177920"/>
    <w:rsid w:val="00181C7E"/>
    <w:rsid w:val="001823A1"/>
    <w:rsid w:val="00187E55"/>
    <w:rsid w:val="0019152C"/>
    <w:rsid w:val="001936CF"/>
    <w:rsid w:val="00193C02"/>
    <w:rsid w:val="0019442F"/>
    <w:rsid w:val="00195C0C"/>
    <w:rsid w:val="00196D97"/>
    <w:rsid w:val="001A031B"/>
    <w:rsid w:val="001A218E"/>
    <w:rsid w:val="001A2634"/>
    <w:rsid w:val="001A299E"/>
    <w:rsid w:val="001A3232"/>
    <w:rsid w:val="001A3BEA"/>
    <w:rsid w:val="001A4172"/>
    <w:rsid w:val="001A4587"/>
    <w:rsid w:val="001A481E"/>
    <w:rsid w:val="001A4E70"/>
    <w:rsid w:val="001A68B6"/>
    <w:rsid w:val="001A70B7"/>
    <w:rsid w:val="001A7296"/>
    <w:rsid w:val="001A7527"/>
    <w:rsid w:val="001A764C"/>
    <w:rsid w:val="001A78E6"/>
    <w:rsid w:val="001B0F39"/>
    <w:rsid w:val="001B1638"/>
    <w:rsid w:val="001B1850"/>
    <w:rsid w:val="001B1ACC"/>
    <w:rsid w:val="001B2366"/>
    <w:rsid w:val="001B27C7"/>
    <w:rsid w:val="001B5130"/>
    <w:rsid w:val="001B61A6"/>
    <w:rsid w:val="001B65A3"/>
    <w:rsid w:val="001B762D"/>
    <w:rsid w:val="001C0AD7"/>
    <w:rsid w:val="001C1461"/>
    <w:rsid w:val="001C1B7A"/>
    <w:rsid w:val="001C2803"/>
    <w:rsid w:val="001C41A7"/>
    <w:rsid w:val="001C469C"/>
    <w:rsid w:val="001C6046"/>
    <w:rsid w:val="001C6137"/>
    <w:rsid w:val="001C78C6"/>
    <w:rsid w:val="001D15E2"/>
    <w:rsid w:val="001D22D7"/>
    <w:rsid w:val="001D24CF"/>
    <w:rsid w:val="001D3952"/>
    <w:rsid w:val="001D47B2"/>
    <w:rsid w:val="001D47C5"/>
    <w:rsid w:val="001D6113"/>
    <w:rsid w:val="001D6336"/>
    <w:rsid w:val="001D69CC"/>
    <w:rsid w:val="001D6B7B"/>
    <w:rsid w:val="001D71EF"/>
    <w:rsid w:val="001D7DEC"/>
    <w:rsid w:val="001D7FD9"/>
    <w:rsid w:val="001E001C"/>
    <w:rsid w:val="001E1660"/>
    <w:rsid w:val="001E2CCE"/>
    <w:rsid w:val="001E3B17"/>
    <w:rsid w:val="001E3FFE"/>
    <w:rsid w:val="001E68BB"/>
    <w:rsid w:val="001E6F1A"/>
    <w:rsid w:val="001F1B5E"/>
    <w:rsid w:val="001F1BBB"/>
    <w:rsid w:val="001F559B"/>
    <w:rsid w:val="001F5F04"/>
    <w:rsid w:val="0020326A"/>
    <w:rsid w:val="002035D6"/>
    <w:rsid w:val="00204EB5"/>
    <w:rsid w:val="00207F66"/>
    <w:rsid w:val="00210C9A"/>
    <w:rsid w:val="00211C2B"/>
    <w:rsid w:val="00212853"/>
    <w:rsid w:val="00214DE9"/>
    <w:rsid w:val="002165E2"/>
    <w:rsid w:val="002176F0"/>
    <w:rsid w:val="0022045F"/>
    <w:rsid w:val="002205C9"/>
    <w:rsid w:val="002208D8"/>
    <w:rsid w:val="002212BC"/>
    <w:rsid w:val="00221AF2"/>
    <w:rsid w:val="00223F9E"/>
    <w:rsid w:val="002250D6"/>
    <w:rsid w:val="00226289"/>
    <w:rsid w:val="0022649C"/>
    <w:rsid w:val="002277FA"/>
    <w:rsid w:val="00227B8D"/>
    <w:rsid w:val="00232131"/>
    <w:rsid w:val="00233844"/>
    <w:rsid w:val="00234623"/>
    <w:rsid w:val="002350FB"/>
    <w:rsid w:val="00236D5B"/>
    <w:rsid w:val="0024050D"/>
    <w:rsid w:val="0024093B"/>
    <w:rsid w:val="00240ED3"/>
    <w:rsid w:val="00244356"/>
    <w:rsid w:val="00244712"/>
    <w:rsid w:val="00244BCB"/>
    <w:rsid w:val="00246F36"/>
    <w:rsid w:val="0025026D"/>
    <w:rsid w:val="002502D8"/>
    <w:rsid w:val="002510D1"/>
    <w:rsid w:val="00251EEF"/>
    <w:rsid w:val="00252D91"/>
    <w:rsid w:val="002532BF"/>
    <w:rsid w:val="002545C6"/>
    <w:rsid w:val="00260541"/>
    <w:rsid w:val="002608EC"/>
    <w:rsid w:val="00260D49"/>
    <w:rsid w:val="00261D1E"/>
    <w:rsid w:val="0026295D"/>
    <w:rsid w:val="002632A6"/>
    <w:rsid w:val="002637F8"/>
    <w:rsid w:val="00264640"/>
    <w:rsid w:val="00264F85"/>
    <w:rsid w:val="00264FA6"/>
    <w:rsid w:val="00266BA8"/>
    <w:rsid w:val="00270A32"/>
    <w:rsid w:val="002734AB"/>
    <w:rsid w:val="0027396B"/>
    <w:rsid w:val="00275296"/>
    <w:rsid w:val="002765DF"/>
    <w:rsid w:val="00277086"/>
    <w:rsid w:val="0028016E"/>
    <w:rsid w:val="00280C0D"/>
    <w:rsid w:val="00284A1C"/>
    <w:rsid w:val="00285CBF"/>
    <w:rsid w:val="0028683E"/>
    <w:rsid w:val="002917B0"/>
    <w:rsid w:val="00292292"/>
    <w:rsid w:val="002927FC"/>
    <w:rsid w:val="00295865"/>
    <w:rsid w:val="00295DE2"/>
    <w:rsid w:val="002974DF"/>
    <w:rsid w:val="002A09A7"/>
    <w:rsid w:val="002A1733"/>
    <w:rsid w:val="002A2794"/>
    <w:rsid w:val="002A3815"/>
    <w:rsid w:val="002A3979"/>
    <w:rsid w:val="002A566D"/>
    <w:rsid w:val="002A6997"/>
    <w:rsid w:val="002A69DB"/>
    <w:rsid w:val="002A736A"/>
    <w:rsid w:val="002B0B2F"/>
    <w:rsid w:val="002B1688"/>
    <w:rsid w:val="002B27E1"/>
    <w:rsid w:val="002B5373"/>
    <w:rsid w:val="002B601F"/>
    <w:rsid w:val="002B6A4D"/>
    <w:rsid w:val="002C09F5"/>
    <w:rsid w:val="002C1FE7"/>
    <w:rsid w:val="002C2A63"/>
    <w:rsid w:val="002C5A15"/>
    <w:rsid w:val="002C6247"/>
    <w:rsid w:val="002C7144"/>
    <w:rsid w:val="002C717F"/>
    <w:rsid w:val="002D0789"/>
    <w:rsid w:val="002D4E54"/>
    <w:rsid w:val="002D5123"/>
    <w:rsid w:val="002D5DE1"/>
    <w:rsid w:val="002E00AB"/>
    <w:rsid w:val="002E1CEF"/>
    <w:rsid w:val="002E229E"/>
    <w:rsid w:val="002E4A30"/>
    <w:rsid w:val="002E4D5A"/>
    <w:rsid w:val="002E5AD4"/>
    <w:rsid w:val="002E6DB0"/>
    <w:rsid w:val="002E74E8"/>
    <w:rsid w:val="002F062C"/>
    <w:rsid w:val="002F24AA"/>
    <w:rsid w:val="002F45EE"/>
    <w:rsid w:val="002F4B56"/>
    <w:rsid w:val="002F4C97"/>
    <w:rsid w:val="002F5974"/>
    <w:rsid w:val="002F5BD6"/>
    <w:rsid w:val="002F6480"/>
    <w:rsid w:val="002F6D2C"/>
    <w:rsid w:val="00303744"/>
    <w:rsid w:val="00304197"/>
    <w:rsid w:val="00304B8F"/>
    <w:rsid w:val="00305281"/>
    <w:rsid w:val="00305599"/>
    <w:rsid w:val="003061B4"/>
    <w:rsid w:val="003079C8"/>
    <w:rsid w:val="00310CA6"/>
    <w:rsid w:val="00310D99"/>
    <w:rsid w:val="00310EDB"/>
    <w:rsid w:val="0031119A"/>
    <w:rsid w:val="00313261"/>
    <w:rsid w:val="00314D89"/>
    <w:rsid w:val="00315B10"/>
    <w:rsid w:val="003225E6"/>
    <w:rsid w:val="00323C61"/>
    <w:rsid w:val="00324282"/>
    <w:rsid w:val="003246E6"/>
    <w:rsid w:val="00324722"/>
    <w:rsid w:val="00331567"/>
    <w:rsid w:val="0033369B"/>
    <w:rsid w:val="00333A52"/>
    <w:rsid w:val="00333FE5"/>
    <w:rsid w:val="003351AC"/>
    <w:rsid w:val="0033601B"/>
    <w:rsid w:val="00345255"/>
    <w:rsid w:val="003454A1"/>
    <w:rsid w:val="00345509"/>
    <w:rsid w:val="003456D1"/>
    <w:rsid w:val="0034604B"/>
    <w:rsid w:val="00346AB1"/>
    <w:rsid w:val="00346DBA"/>
    <w:rsid w:val="00347FCC"/>
    <w:rsid w:val="003509C6"/>
    <w:rsid w:val="00351566"/>
    <w:rsid w:val="00351DE9"/>
    <w:rsid w:val="00352846"/>
    <w:rsid w:val="00354582"/>
    <w:rsid w:val="00354CA8"/>
    <w:rsid w:val="00360605"/>
    <w:rsid w:val="003608FD"/>
    <w:rsid w:val="00361252"/>
    <w:rsid w:val="00361DA0"/>
    <w:rsid w:val="00362A68"/>
    <w:rsid w:val="00362B4F"/>
    <w:rsid w:val="00362B57"/>
    <w:rsid w:val="00363728"/>
    <w:rsid w:val="00364E53"/>
    <w:rsid w:val="00366774"/>
    <w:rsid w:val="003668CC"/>
    <w:rsid w:val="00366909"/>
    <w:rsid w:val="00366A95"/>
    <w:rsid w:val="0036750E"/>
    <w:rsid w:val="00371CA5"/>
    <w:rsid w:val="00374CAF"/>
    <w:rsid w:val="00376F73"/>
    <w:rsid w:val="003806D6"/>
    <w:rsid w:val="003810E9"/>
    <w:rsid w:val="003837F9"/>
    <w:rsid w:val="00384EE7"/>
    <w:rsid w:val="003877BB"/>
    <w:rsid w:val="003906CC"/>
    <w:rsid w:val="00391B32"/>
    <w:rsid w:val="00392D2E"/>
    <w:rsid w:val="003931F9"/>
    <w:rsid w:val="00393D67"/>
    <w:rsid w:val="00394449"/>
    <w:rsid w:val="003945B6"/>
    <w:rsid w:val="00396BD9"/>
    <w:rsid w:val="00397032"/>
    <w:rsid w:val="00397667"/>
    <w:rsid w:val="003A0088"/>
    <w:rsid w:val="003A3875"/>
    <w:rsid w:val="003A48B5"/>
    <w:rsid w:val="003A51EF"/>
    <w:rsid w:val="003A62BE"/>
    <w:rsid w:val="003A67E1"/>
    <w:rsid w:val="003B1E12"/>
    <w:rsid w:val="003B3925"/>
    <w:rsid w:val="003B76ED"/>
    <w:rsid w:val="003B7BB8"/>
    <w:rsid w:val="003C1805"/>
    <w:rsid w:val="003C548A"/>
    <w:rsid w:val="003C614F"/>
    <w:rsid w:val="003C68CC"/>
    <w:rsid w:val="003C6B32"/>
    <w:rsid w:val="003D0085"/>
    <w:rsid w:val="003D0875"/>
    <w:rsid w:val="003D0982"/>
    <w:rsid w:val="003D0B71"/>
    <w:rsid w:val="003D1428"/>
    <w:rsid w:val="003D1F5C"/>
    <w:rsid w:val="003D3512"/>
    <w:rsid w:val="003D5DE2"/>
    <w:rsid w:val="003D6FC7"/>
    <w:rsid w:val="003D74AB"/>
    <w:rsid w:val="003D7CFD"/>
    <w:rsid w:val="003E13E0"/>
    <w:rsid w:val="003E161D"/>
    <w:rsid w:val="003E2AB9"/>
    <w:rsid w:val="003E4AEC"/>
    <w:rsid w:val="003E4F07"/>
    <w:rsid w:val="003E54C2"/>
    <w:rsid w:val="003E5592"/>
    <w:rsid w:val="003E6B2B"/>
    <w:rsid w:val="003F22C9"/>
    <w:rsid w:val="003F24C4"/>
    <w:rsid w:val="003F2A84"/>
    <w:rsid w:val="003F2D98"/>
    <w:rsid w:val="003F33FE"/>
    <w:rsid w:val="003F4715"/>
    <w:rsid w:val="003F574A"/>
    <w:rsid w:val="003F6405"/>
    <w:rsid w:val="003F6BCC"/>
    <w:rsid w:val="003F738F"/>
    <w:rsid w:val="0040038D"/>
    <w:rsid w:val="00401331"/>
    <w:rsid w:val="00404061"/>
    <w:rsid w:val="004045FE"/>
    <w:rsid w:val="004068F7"/>
    <w:rsid w:val="00411372"/>
    <w:rsid w:val="0041381D"/>
    <w:rsid w:val="00421170"/>
    <w:rsid w:val="00422301"/>
    <w:rsid w:val="00423065"/>
    <w:rsid w:val="00423851"/>
    <w:rsid w:val="00426109"/>
    <w:rsid w:val="00430539"/>
    <w:rsid w:val="00430C10"/>
    <w:rsid w:val="0043173E"/>
    <w:rsid w:val="00431B93"/>
    <w:rsid w:val="004328A7"/>
    <w:rsid w:val="0043376C"/>
    <w:rsid w:val="00433D57"/>
    <w:rsid w:val="00436398"/>
    <w:rsid w:val="00436FB1"/>
    <w:rsid w:val="0044067F"/>
    <w:rsid w:val="0044174A"/>
    <w:rsid w:val="004430FF"/>
    <w:rsid w:val="00444447"/>
    <w:rsid w:val="0044684C"/>
    <w:rsid w:val="004471A9"/>
    <w:rsid w:val="0045025A"/>
    <w:rsid w:val="004507D2"/>
    <w:rsid w:val="00450AB7"/>
    <w:rsid w:val="00451815"/>
    <w:rsid w:val="00451BA6"/>
    <w:rsid w:val="004523B9"/>
    <w:rsid w:val="004525F1"/>
    <w:rsid w:val="00454AAB"/>
    <w:rsid w:val="00454C54"/>
    <w:rsid w:val="00455D8C"/>
    <w:rsid w:val="0045690B"/>
    <w:rsid w:val="00456C7B"/>
    <w:rsid w:val="004616DC"/>
    <w:rsid w:val="00462174"/>
    <w:rsid w:val="00463EB5"/>
    <w:rsid w:val="00464CDF"/>
    <w:rsid w:val="004653AF"/>
    <w:rsid w:val="00466392"/>
    <w:rsid w:val="00472029"/>
    <w:rsid w:val="00473AF8"/>
    <w:rsid w:val="00473BE9"/>
    <w:rsid w:val="0047542A"/>
    <w:rsid w:val="0047572B"/>
    <w:rsid w:val="00477204"/>
    <w:rsid w:val="00481569"/>
    <w:rsid w:val="0048187B"/>
    <w:rsid w:val="00481AFF"/>
    <w:rsid w:val="00481E79"/>
    <w:rsid w:val="00482721"/>
    <w:rsid w:val="00482EB4"/>
    <w:rsid w:val="004832B3"/>
    <w:rsid w:val="0048417B"/>
    <w:rsid w:val="0048435D"/>
    <w:rsid w:val="00484FC8"/>
    <w:rsid w:val="00485991"/>
    <w:rsid w:val="0048611D"/>
    <w:rsid w:val="004867A8"/>
    <w:rsid w:val="00486F84"/>
    <w:rsid w:val="00487227"/>
    <w:rsid w:val="00487389"/>
    <w:rsid w:val="004874D4"/>
    <w:rsid w:val="004877D2"/>
    <w:rsid w:val="004907E9"/>
    <w:rsid w:val="00491269"/>
    <w:rsid w:val="0049155D"/>
    <w:rsid w:val="00491934"/>
    <w:rsid w:val="00493E85"/>
    <w:rsid w:val="00494620"/>
    <w:rsid w:val="00495AD4"/>
    <w:rsid w:val="0049686A"/>
    <w:rsid w:val="00497450"/>
    <w:rsid w:val="00497C0C"/>
    <w:rsid w:val="004A1263"/>
    <w:rsid w:val="004A16B4"/>
    <w:rsid w:val="004A1B38"/>
    <w:rsid w:val="004A2AE6"/>
    <w:rsid w:val="004A3E12"/>
    <w:rsid w:val="004A5523"/>
    <w:rsid w:val="004A591F"/>
    <w:rsid w:val="004A693A"/>
    <w:rsid w:val="004B1770"/>
    <w:rsid w:val="004B25CB"/>
    <w:rsid w:val="004B2995"/>
    <w:rsid w:val="004B3B58"/>
    <w:rsid w:val="004B4B9C"/>
    <w:rsid w:val="004B55DC"/>
    <w:rsid w:val="004B5CDE"/>
    <w:rsid w:val="004C1273"/>
    <w:rsid w:val="004C132C"/>
    <w:rsid w:val="004C14AC"/>
    <w:rsid w:val="004C1A76"/>
    <w:rsid w:val="004C2CC4"/>
    <w:rsid w:val="004C4B2F"/>
    <w:rsid w:val="004C5303"/>
    <w:rsid w:val="004C59BD"/>
    <w:rsid w:val="004C70E3"/>
    <w:rsid w:val="004C7574"/>
    <w:rsid w:val="004C75B4"/>
    <w:rsid w:val="004D0751"/>
    <w:rsid w:val="004D12BA"/>
    <w:rsid w:val="004D29BE"/>
    <w:rsid w:val="004D30E6"/>
    <w:rsid w:val="004D3D91"/>
    <w:rsid w:val="004D4D17"/>
    <w:rsid w:val="004D639D"/>
    <w:rsid w:val="004D6BF8"/>
    <w:rsid w:val="004D6E67"/>
    <w:rsid w:val="004D6F0B"/>
    <w:rsid w:val="004E1197"/>
    <w:rsid w:val="004E222D"/>
    <w:rsid w:val="004E2B2A"/>
    <w:rsid w:val="004E2BB5"/>
    <w:rsid w:val="004E572E"/>
    <w:rsid w:val="004E7DAA"/>
    <w:rsid w:val="004F0737"/>
    <w:rsid w:val="004F12A0"/>
    <w:rsid w:val="004F1D13"/>
    <w:rsid w:val="004F38FA"/>
    <w:rsid w:val="004F7299"/>
    <w:rsid w:val="00500AF4"/>
    <w:rsid w:val="00501787"/>
    <w:rsid w:val="00502D90"/>
    <w:rsid w:val="00504832"/>
    <w:rsid w:val="00505269"/>
    <w:rsid w:val="00505497"/>
    <w:rsid w:val="00506EFC"/>
    <w:rsid w:val="00512C9C"/>
    <w:rsid w:val="00512F61"/>
    <w:rsid w:val="00515F9F"/>
    <w:rsid w:val="005307C3"/>
    <w:rsid w:val="005318AD"/>
    <w:rsid w:val="00536309"/>
    <w:rsid w:val="0053658E"/>
    <w:rsid w:val="00540D78"/>
    <w:rsid w:val="00541226"/>
    <w:rsid w:val="00541A2E"/>
    <w:rsid w:val="00541FC0"/>
    <w:rsid w:val="00543AEC"/>
    <w:rsid w:val="00543EDB"/>
    <w:rsid w:val="00544755"/>
    <w:rsid w:val="005450D2"/>
    <w:rsid w:val="00545E82"/>
    <w:rsid w:val="00546400"/>
    <w:rsid w:val="0054773B"/>
    <w:rsid w:val="00547949"/>
    <w:rsid w:val="005522E4"/>
    <w:rsid w:val="00553B5F"/>
    <w:rsid w:val="0055491D"/>
    <w:rsid w:val="00554BC6"/>
    <w:rsid w:val="00554D12"/>
    <w:rsid w:val="00556108"/>
    <w:rsid w:val="005612C4"/>
    <w:rsid w:val="00562245"/>
    <w:rsid w:val="0056247A"/>
    <w:rsid w:val="005634CA"/>
    <w:rsid w:val="005642ED"/>
    <w:rsid w:val="0056452B"/>
    <w:rsid w:val="005653DD"/>
    <w:rsid w:val="00565A4D"/>
    <w:rsid w:val="00570B9E"/>
    <w:rsid w:val="00570F9B"/>
    <w:rsid w:val="0057103F"/>
    <w:rsid w:val="00572425"/>
    <w:rsid w:val="005725E5"/>
    <w:rsid w:val="0057657A"/>
    <w:rsid w:val="00581552"/>
    <w:rsid w:val="00581EC3"/>
    <w:rsid w:val="00582435"/>
    <w:rsid w:val="005840C3"/>
    <w:rsid w:val="00584395"/>
    <w:rsid w:val="0058472E"/>
    <w:rsid w:val="00586F8F"/>
    <w:rsid w:val="00587767"/>
    <w:rsid w:val="00591D4B"/>
    <w:rsid w:val="005943B3"/>
    <w:rsid w:val="00594BB8"/>
    <w:rsid w:val="00596109"/>
    <w:rsid w:val="00596ADB"/>
    <w:rsid w:val="00597416"/>
    <w:rsid w:val="005977EC"/>
    <w:rsid w:val="005A03DC"/>
    <w:rsid w:val="005A27EC"/>
    <w:rsid w:val="005A379A"/>
    <w:rsid w:val="005A39DD"/>
    <w:rsid w:val="005A3A96"/>
    <w:rsid w:val="005A3E7A"/>
    <w:rsid w:val="005A4444"/>
    <w:rsid w:val="005A4B78"/>
    <w:rsid w:val="005A5036"/>
    <w:rsid w:val="005A6289"/>
    <w:rsid w:val="005A7959"/>
    <w:rsid w:val="005B0E00"/>
    <w:rsid w:val="005B33CB"/>
    <w:rsid w:val="005B60DF"/>
    <w:rsid w:val="005B724D"/>
    <w:rsid w:val="005C06A3"/>
    <w:rsid w:val="005C295A"/>
    <w:rsid w:val="005C369F"/>
    <w:rsid w:val="005C3EC8"/>
    <w:rsid w:val="005C4418"/>
    <w:rsid w:val="005C494D"/>
    <w:rsid w:val="005C76C9"/>
    <w:rsid w:val="005D0624"/>
    <w:rsid w:val="005D0A14"/>
    <w:rsid w:val="005E16BF"/>
    <w:rsid w:val="005E2F83"/>
    <w:rsid w:val="005E43F2"/>
    <w:rsid w:val="005E4B41"/>
    <w:rsid w:val="005E4CDE"/>
    <w:rsid w:val="005F186B"/>
    <w:rsid w:val="005F728F"/>
    <w:rsid w:val="005F782B"/>
    <w:rsid w:val="0060294E"/>
    <w:rsid w:val="00603256"/>
    <w:rsid w:val="00603609"/>
    <w:rsid w:val="00603DDF"/>
    <w:rsid w:val="0060423E"/>
    <w:rsid w:val="00604A26"/>
    <w:rsid w:val="00605934"/>
    <w:rsid w:val="00606079"/>
    <w:rsid w:val="0060667A"/>
    <w:rsid w:val="00606B7A"/>
    <w:rsid w:val="00610210"/>
    <w:rsid w:val="0061237F"/>
    <w:rsid w:val="00612711"/>
    <w:rsid w:val="00612CBD"/>
    <w:rsid w:val="006149A2"/>
    <w:rsid w:val="00614F0A"/>
    <w:rsid w:val="0061665A"/>
    <w:rsid w:val="00623B55"/>
    <w:rsid w:val="006245C1"/>
    <w:rsid w:val="00624EB9"/>
    <w:rsid w:val="00626F86"/>
    <w:rsid w:val="00627D5F"/>
    <w:rsid w:val="006308F4"/>
    <w:rsid w:val="00630B8E"/>
    <w:rsid w:val="00631126"/>
    <w:rsid w:val="006318D4"/>
    <w:rsid w:val="006333E8"/>
    <w:rsid w:val="006334B2"/>
    <w:rsid w:val="00633940"/>
    <w:rsid w:val="0063493F"/>
    <w:rsid w:val="00634B6B"/>
    <w:rsid w:val="00635AC0"/>
    <w:rsid w:val="00635F22"/>
    <w:rsid w:val="00636208"/>
    <w:rsid w:val="00636240"/>
    <w:rsid w:val="006364B5"/>
    <w:rsid w:val="006364F7"/>
    <w:rsid w:val="006371AC"/>
    <w:rsid w:val="006414C5"/>
    <w:rsid w:val="00642C98"/>
    <w:rsid w:val="0064412E"/>
    <w:rsid w:val="00644491"/>
    <w:rsid w:val="0064480F"/>
    <w:rsid w:val="00646928"/>
    <w:rsid w:val="00646FEA"/>
    <w:rsid w:val="00650669"/>
    <w:rsid w:val="00650744"/>
    <w:rsid w:val="0065085B"/>
    <w:rsid w:val="006523AF"/>
    <w:rsid w:val="00653A3D"/>
    <w:rsid w:val="00653AB1"/>
    <w:rsid w:val="00653CAC"/>
    <w:rsid w:val="00653D44"/>
    <w:rsid w:val="0065425A"/>
    <w:rsid w:val="006543A4"/>
    <w:rsid w:val="0065653C"/>
    <w:rsid w:val="00656EE3"/>
    <w:rsid w:val="006578F1"/>
    <w:rsid w:val="00661DA9"/>
    <w:rsid w:val="00661EDB"/>
    <w:rsid w:val="00665519"/>
    <w:rsid w:val="00665CFE"/>
    <w:rsid w:val="00665EB7"/>
    <w:rsid w:val="00665FC4"/>
    <w:rsid w:val="006707F2"/>
    <w:rsid w:val="00672AA9"/>
    <w:rsid w:val="0067326C"/>
    <w:rsid w:val="0067432E"/>
    <w:rsid w:val="006752C8"/>
    <w:rsid w:val="00675D24"/>
    <w:rsid w:val="00676B38"/>
    <w:rsid w:val="00677045"/>
    <w:rsid w:val="006770E2"/>
    <w:rsid w:val="0068007A"/>
    <w:rsid w:val="006820DC"/>
    <w:rsid w:val="006844AA"/>
    <w:rsid w:val="00684728"/>
    <w:rsid w:val="00684BB2"/>
    <w:rsid w:val="0068523E"/>
    <w:rsid w:val="006854E2"/>
    <w:rsid w:val="00685C26"/>
    <w:rsid w:val="00687772"/>
    <w:rsid w:val="006902DD"/>
    <w:rsid w:val="00691248"/>
    <w:rsid w:val="006918D5"/>
    <w:rsid w:val="006923FA"/>
    <w:rsid w:val="006939A9"/>
    <w:rsid w:val="00694276"/>
    <w:rsid w:val="006952BB"/>
    <w:rsid w:val="00696A2F"/>
    <w:rsid w:val="00697C94"/>
    <w:rsid w:val="006A0509"/>
    <w:rsid w:val="006A1632"/>
    <w:rsid w:val="006A31B5"/>
    <w:rsid w:val="006A380C"/>
    <w:rsid w:val="006A3A21"/>
    <w:rsid w:val="006A4731"/>
    <w:rsid w:val="006A5CFF"/>
    <w:rsid w:val="006A6355"/>
    <w:rsid w:val="006B0C36"/>
    <w:rsid w:val="006B1552"/>
    <w:rsid w:val="006B15A7"/>
    <w:rsid w:val="006B1FFE"/>
    <w:rsid w:val="006B259C"/>
    <w:rsid w:val="006B28C1"/>
    <w:rsid w:val="006B3F3F"/>
    <w:rsid w:val="006B48C8"/>
    <w:rsid w:val="006B4A73"/>
    <w:rsid w:val="006B4FBB"/>
    <w:rsid w:val="006B551F"/>
    <w:rsid w:val="006B66A8"/>
    <w:rsid w:val="006C0A04"/>
    <w:rsid w:val="006C1D59"/>
    <w:rsid w:val="006C2CD8"/>
    <w:rsid w:val="006C2D1C"/>
    <w:rsid w:val="006C421D"/>
    <w:rsid w:val="006C4754"/>
    <w:rsid w:val="006C4958"/>
    <w:rsid w:val="006C638D"/>
    <w:rsid w:val="006C6EBB"/>
    <w:rsid w:val="006C70A5"/>
    <w:rsid w:val="006D0B42"/>
    <w:rsid w:val="006D0FB1"/>
    <w:rsid w:val="006D14A8"/>
    <w:rsid w:val="006D1D8E"/>
    <w:rsid w:val="006D21E8"/>
    <w:rsid w:val="006D36C6"/>
    <w:rsid w:val="006D3F3B"/>
    <w:rsid w:val="006D52F0"/>
    <w:rsid w:val="006D5439"/>
    <w:rsid w:val="006E17A8"/>
    <w:rsid w:val="006E1D34"/>
    <w:rsid w:val="006E2E69"/>
    <w:rsid w:val="006E2FB3"/>
    <w:rsid w:val="006E4C28"/>
    <w:rsid w:val="006E575F"/>
    <w:rsid w:val="006E6688"/>
    <w:rsid w:val="006E7649"/>
    <w:rsid w:val="006F0EEE"/>
    <w:rsid w:val="006F1D78"/>
    <w:rsid w:val="006F3ABF"/>
    <w:rsid w:val="006F5BDD"/>
    <w:rsid w:val="006F634B"/>
    <w:rsid w:val="006F640F"/>
    <w:rsid w:val="006F6892"/>
    <w:rsid w:val="006F734B"/>
    <w:rsid w:val="0070022F"/>
    <w:rsid w:val="007022A9"/>
    <w:rsid w:val="00702E4D"/>
    <w:rsid w:val="0070336C"/>
    <w:rsid w:val="00703E6D"/>
    <w:rsid w:val="00704332"/>
    <w:rsid w:val="00704359"/>
    <w:rsid w:val="00705214"/>
    <w:rsid w:val="00705B33"/>
    <w:rsid w:val="00705DD2"/>
    <w:rsid w:val="00707633"/>
    <w:rsid w:val="00707AE1"/>
    <w:rsid w:val="00710601"/>
    <w:rsid w:val="00710B50"/>
    <w:rsid w:val="00710DE1"/>
    <w:rsid w:val="0071136B"/>
    <w:rsid w:val="00711612"/>
    <w:rsid w:val="0071249C"/>
    <w:rsid w:val="00712966"/>
    <w:rsid w:val="00715467"/>
    <w:rsid w:val="00715A03"/>
    <w:rsid w:val="00715B1C"/>
    <w:rsid w:val="0071616D"/>
    <w:rsid w:val="007161D8"/>
    <w:rsid w:val="00717342"/>
    <w:rsid w:val="00717CC5"/>
    <w:rsid w:val="00720074"/>
    <w:rsid w:val="007232B5"/>
    <w:rsid w:val="00723A44"/>
    <w:rsid w:val="007240FC"/>
    <w:rsid w:val="0072439C"/>
    <w:rsid w:val="00724C42"/>
    <w:rsid w:val="00726DA4"/>
    <w:rsid w:val="0073154D"/>
    <w:rsid w:val="007332A0"/>
    <w:rsid w:val="00733592"/>
    <w:rsid w:val="007341AF"/>
    <w:rsid w:val="0073492D"/>
    <w:rsid w:val="00735729"/>
    <w:rsid w:val="007359E6"/>
    <w:rsid w:val="00735AC9"/>
    <w:rsid w:val="00735B44"/>
    <w:rsid w:val="00737E26"/>
    <w:rsid w:val="0074103F"/>
    <w:rsid w:val="007410B1"/>
    <w:rsid w:val="00743B95"/>
    <w:rsid w:val="007449BE"/>
    <w:rsid w:val="00745BBB"/>
    <w:rsid w:val="00746E93"/>
    <w:rsid w:val="00746F3C"/>
    <w:rsid w:val="00750DD6"/>
    <w:rsid w:val="007516C4"/>
    <w:rsid w:val="00751DE9"/>
    <w:rsid w:val="00752121"/>
    <w:rsid w:val="00752ABF"/>
    <w:rsid w:val="00754FE3"/>
    <w:rsid w:val="007552AA"/>
    <w:rsid w:val="00757BA6"/>
    <w:rsid w:val="0076144A"/>
    <w:rsid w:val="00762853"/>
    <w:rsid w:val="0076459B"/>
    <w:rsid w:val="00765EB7"/>
    <w:rsid w:val="00766646"/>
    <w:rsid w:val="00766786"/>
    <w:rsid w:val="00766EFF"/>
    <w:rsid w:val="00767531"/>
    <w:rsid w:val="00770951"/>
    <w:rsid w:val="00770B6B"/>
    <w:rsid w:val="007713DC"/>
    <w:rsid w:val="0077208E"/>
    <w:rsid w:val="00773048"/>
    <w:rsid w:val="00773884"/>
    <w:rsid w:val="00774318"/>
    <w:rsid w:val="0077540B"/>
    <w:rsid w:val="0077577D"/>
    <w:rsid w:val="007757E3"/>
    <w:rsid w:val="00775D2B"/>
    <w:rsid w:val="0077619A"/>
    <w:rsid w:val="00777870"/>
    <w:rsid w:val="00780E5B"/>
    <w:rsid w:val="00783555"/>
    <w:rsid w:val="007838D5"/>
    <w:rsid w:val="00783C0D"/>
    <w:rsid w:val="00784E17"/>
    <w:rsid w:val="00786A56"/>
    <w:rsid w:val="00787511"/>
    <w:rsid w:val="00787BF3"/>
    <w:rsid w:val="00790252"/>
    <w:rsid w:val="00790400"/>
    <w:rsid w:val="00790BE5"/>
    <w:rsid w:val="00790D8B"/>
    <w:rsid w:val="00791D78"/>
    <w:rsid w:val="00792F1F"/>
    <w:rsid w:val="007937D5"/>
    <w:rsid w:val="00794F47"/>
    <w:rsid w:val="00795913"/>
    <w:rsid w:val="00796045"/>
    <w:rsid w:val="00796227"/>
    <w:rsid w:val="00796381"/>
    <w:rsid w:val="007972C9"/>
    <w:rsid w:val="00797E5F"/>
    <w:rsid w:val="00797FA8"/>
    <w:rsid w:val="007A02FA"/>
    <w:rsid w:val="007A05BE"/>
    <w:rsid w:val="007A193B"/>
    <w:rsid w:val="007A208E"/>
    <w:rsid w:val="007A2CDC"/>
    <w:rsid w:val="007A2D60"/>
    <w:rsid w:val="007A3723"/>
    <w:rsid w:val="007A43F0"/>
    <w:rsid w:val="007A568A"/>
    <w:rsid w:val="007A713C"/>
    <w:rsid w:val="007A7A6F"/>
    <w:rsid w:val="007B0882"/>
    <w:rsid w:val="007B113F"/>
    <w:rsid w:val="007B1175"/>
    <w:rsid w:val="007B3AE0"/>
    <w:rsid w:val="007B3FD0"/>
    <w:rsid w:val="007B4D48"/>
    <w:rsid w:val="007B523C"/>
    <w:rsid w:val="007B7CDA"/>
    <w:rsid w:val="007C0170"/>
    <w:rsid w:val="007C1FEF"/>
    <w:rsid w:val="007C3177"/>
    <w:rsid w:val="007C3A69"/>
    <w:rsid w:val="007C3D79"/>
    <w:rsid w:val="007C7907"/>
    <w:rsid w:val="007C7C42"/>
    <w:rsid w:val="007D0451"/>
    <w:rsid w:val="007D18F3"/>
    <w:rsid w:val="007D30D4"/>
    <w:rsid w:val="007D5224"/>
    <w:rsid w:val="007D6AAC"/>
    <w:rsid w:val="007D7004"/>
    <w:rsid w:val="007D744F"/>
    <w:rsid w:val="007D7CB2"/>
    <w:rsid w:val="007E0417"/>
    <w:rsid w:val="007E0801"/>
    <w:rsid w:val="007E16CA"/>
    <w:rsid w:val="007E24CF"/>
    <w:rsid w:val="007E341D"/>
    <w:rsid w:val="007E4652"/>
    <w:rsid w:val="007E6696"/>
    <w:rsid w:val="007E74E5"/>
    <w:rsid w:val="007F022B"/>
    <w:rsid w:val="007F3195"/>
    <w:rsid w:val="007F573C"/>
    <w:rsid w:val="007F6444"/>
    <w:rsid w:val="007F6B30"/>
    <w:rsid w:val="007F6F48"/>
    <w:rsid w:val="00801C8C"/>
    <w:rsid w:val="00803677"/>
    <w:rsid w:val="008039E8"/>
    <w:rsid w:val="00807882"/>
    <w:rsid w:val="0080795E"/>
    <w:rsid w:val="00810ABB"/>
    <w:rsid w:val="008115FE"/>
    <w:rsid w:val="00813592"/>
    <w:rsid w:val="008146F5"/>
    <w:rsid w:val="00817EEB"/>
    <w:rsid w:val="00817F77"/>
    <w:rsid w:val="00821096"/>
    <w:rsid w:val="008229D3"/>
    <w:rsid w:val="00823532"/>
    <w:rsid w:val="00823DC0"/>
    <w:rsid w:val="00825C5F"/>
    <w:rsid w:val="00826E1D"/>
    <w:rsid w:val="00830CBF"/>
    <w:rsid w:val="0083119F"/>
    <w:rsid w:val="008338BD"/>
    <w:rsid w:val="008339A0"/>
    <w:rsid w:val="00834D08"/>
    <w:rsid w:val="00836E70"/>
    <w:rsid w:val="008371D7"/>
    <w:rsid w:val="00837854"/>
    <w:rsid w:val="00842A34"/>
    <w:rsid w:val="00842C54"/>
    <w:rsid w:val="00842FAE"/>
    <w:rsid w:val="008447D8"/>
    <w:rsid w:val="00844EF1"/>
    <w:rsid w:val="008459A8"/>
    <w:rsid w:val="00846730"/>
    <w:rsid w:val="00846A4C"/>
    <w:rsid w:val="00847D48"/>
    <w:rsid w:val="00850FFC"/>
    <w:rsid w:val="00851C8E"/>
    <w:rsid w:val="008525A9"/>
    <w:rsid w:val="008527B5"/>
    <w:rsid w:val="00852DC3"/>
    <w:rsid w:val="0085345F"/>
    <w:rsid w:val="008536A3"/>
    <w:rsid w:val="008552EA"/>
    <w:rsid w:val="00855E58"/>
    <w:rsid w:val="00856CB7"/>
    <w:rsid w:val="00857BDB"/>
    <w:rsid w:val="00857C8F"/>
    <w:rsid w:val="00860573"/>
    <w:rsid w:val="008607FD"/>
    <w:rsid w:val="00860C5C"/>
    <w:rsid w:val="00861C7C"/>
    <w:rsid w:val="008639E4"/>
    <w:rsid w:val="00864532"/>
    <w:rsid w:val="008649E9"/>
    <w:rsid w:val="0086588F"/>
    <w:rsid w:val="00865E38"/>
    <w:rsid w:val="00866DE0"/>
    <w:rsid w:val="00867A97"/>
    <w:rsid w:val="00870948"/>
    <w:rsid w:val="008747D1"/>
    <w:rsid w:val="008749C9"/>
    <w:rsid w:val="008751B2"/>
    <w:rsid w:val="00875C17"/>
    <w:rsid w:val="00880ABA"/>
    <w:rsid w:val="00880F09"/>
    <w:rsid w:val="008812F4"/>
    <w:rsid w:val="0088160A"/>
    <w:rsid w:val="0088408B"/>
    <w:rsid w:val="00886C6E"/>
    <w:rsid w:val="00886E47"/>
    <w:rsid w:val="00890E6B"/>
    <w:rsid w:val="008934D3"/>
    <w:rsid w:val="008939B6"/>
    <w:rsid w:val="00893AC2"/>
    <w:rsid w:val="008946D5"/>
    <w:rsid w:val="008950DB"/>
    <w:rsid w:val="00895665"/>
    <w:rsid w:val="0089582B"/>
    <w:rsid w:val="00895D91"/>
    <w:rsid w:val="0089611C"/>
    <w:rsid w:val="008961F8"/>
    <w:rsid w:val="00897854"/>
    <w:rsid w:val="008A1D32"/>
    <w:rsid w:val="008A2472"/>
    <w:rsid w:val="008A257B"/>
    <w:rsid w:val="008A2FCC"/>
    <w:rsid w:val="008A4986"/>
    <w:rsid w:val="008A5192"/>
    <w:rsid w:val="008A5CA3"/>
    <w:rsid w:val="008A71B2"/>
    <w:rsid w:val="008A765E"/>
    <w:rsid w:val="008B0209"/>
    <w:rsid w:val="008B02D0"/>
    <w:rsid w:val="008B0E9E"/>
    <w:rsid w:val="008B22EB"/>
    <w:rsid w:val="008B3A39"/>
    <w:rsid w:val="008B3CAA"/>
    <w:rsid w:val="008B3DBC"/>
    <w:rsid w:val="008B57E2"/>
    <w:rsid w:val="008B6E93"/>
    <w:rsid w:val="008C1269"/>
    <w:rsid w:val="008C184E"/>
    <w:rsid w:val="008C3FDA"/>
    <w:rsid w:val="008C4B9D"/>
    <w:rsid w:val="008C4BD0"/>
    <w:rsid w:val="008C505A"/>
    <w:rsid w:val="008C6A71"/>
    <w:rsid w:val="008C7F83"/>
    <w:rsid w:val="008D016C"/>
    <w:rsid w:val="008D0CA7"/>
    <w:rsid w:val="008D365A"/>
    <w:rsid w:val="008D690A"/>
    <w:rsid w:val="008D75BB"/>
    <w:rsid w:val="008D795B"/>
    <w:rsid w:val="008D7B08"/>
    <w:rsid w:val="008E0102"/>
    <w:rsid w:val="008E17B0"/>
    <w:rsid w:val="008E343D"/>
    <w:rsid w:val="008E34B3"/>
    <w:rsid w:val="008E3762"/>
    <w:rsid w:val="008E45FE"/>
    <w:rsid w:val="008E4888"/>
    <w:rsid w:val="008E54D9"/>
    <w:rsid w:val="008E6BB2"/>
    <w:rsid w:val="008E74CF"/>
    <w:rsid w:val="008F0A33"/>
    <w:rsid w:val="008F0DD1"/>
    <w:rsid w:val="008F1C88"/>
    <w:rsid w:val="008F2117"/>
    <w:rsid w:val="008F2492"/>
    <w:rsid w:val="008F2584"/>
    <w:rsid w:val="008F35FE"/>
    <w:rsid w:val="008F4A47"/>
    <w:rsid w:val="008F5566"/>
    <w:rsid w:val="008F7E0C"/>
    <w:rsid w:val="00902CAC"/>
    <w:rsid w:val="009053E2"/>
    <w:rsid w:val="0090582C"/>
    <w:rsid w:val="00905832"/>
    <w:rsid w:val="00910471"/>
    <w:rsid w:val="00913253"/>
    <w:rsid w:val="00913D58"/>
    <w:rsid w:val="009143A2"/>
    <w:rsid w:val="00914B33"/>
    <w:rsid w:val="00914BD1"/>
    <w:rsid w:val="00920C6F"/>
    <w:rsid w:val="00921CC2"/>
    <w:rsid w:val="0092262D"/>
    <w:rsid w:val="00922D80"/>
    <w:rsid w:val="009231A0"/>
    <w:rsid w:val="00923938"/>
    <w:rsid w:val="00925A3E"/>
    <w:rsid w:val="00925FC6"/>
    <w:rsid w:val="0092769E"/>
    <w:rsid w:val="00927B8D"/>
    <w:rsid w:val="00931868"/>
    <w:rsid w:val="00933C98"/>
    <w:rsid w:val="00934732"/>
    <w:rsid w:val="00934AEA"/>
    <w:rsid w:val="0093523D"/>
    <w:rsid w:val="009362FA"/>
    <w:rsid w:val="00936701"/>
    <w:rsid w:val="009367DC"/>
    <w:rsid w:val="00936B9B"/>
    <w:rsid w:val="00941C43"/>
    <w:rsid w:val="00941FB9"/>
    <w:rsid w:val="0094487B"/>
    <w:rsid w:val="00951B06"/>
    <w:rsid w:val="00952B48"/>
    <w:rsid w:val="00953252"/>
    <w:rsid w:val="0095354B"/>
    <w:rsid w:val="0095385F"/>
    <w:rsid w:val="009565CE"/>
    <w:rsid w:val="00957018"/>
    <w:rsid w:val="009576A3"/>
    <w:rsid w:val="009605E2"/>
    <w:rsid w:val="00960E0F"/>
    <w:rsid w:val="00962364"/>
    <w:rsid w:val="009625D9"/>
    <w:rsid w:val="00964D9C"/>
    <w:rsid w:val="00964EA2"/>
    <w:rsid w:val="00967D55"/>
    <w:rsid w:val="00970DC2"/>
    <w:rsid w:val="0097347B"/>
    <w:rsid w:val="00974915"/>
    <w:rsid w:val="00975777"/>
    <w:rsid w:val="00975FBC"/>
    <w:rsid w:val="009767B9"/>
    <w:rsid w:val="00977149"/>
    <w:rsid w:val="009775DB"/>
    <w:rsid w:val="00977619"/>
    <w:rsid w:val="00977E65"/>
    <w:rsid w:val="00977F9F"/>
    <w:rsid w:val="00982200"/>
    <w:rsid w:val="00982741"/>
    <w:rsid w:val="009834B7"/>
    <w:rsid w:val="0098630A"/>
    <w:rsid w:val="00986322"/>
    <w:rsid w:val="00990631"/>
    <w:rsid w:val="009932FB"/>
    <w:rsid w:val="009955C1"/>
    <w:rsid w:val="00996B97"/>
    <w:rsid w:val="0099729B"/>
    <w:rsid w:val="00997310"/>
    <w:rsid w:val="009A1523"/>
    <w:rsid w:val="009A31FB"/>
    <w:rsid w:val="009A3615"/>
    <w:rsid w:val="009A44BA"/>
    <w:rsid w:val="009A4A46"/>
    <w:rsid w:val="009A6877"/>
    <w:rsid w:val="009A6EEC"/>
    <w:rsid w:val="009B190E"/>
    <w:rsid w:val="009B29E4"/>
    <w:rsid w:val="009B384A"/>
    <w:rsid w:val="009B3D58"/>
    <w:rsid w:val="009B5643"/>
    <w:rsid w:val="009B6BB7"/>
    <w:rsid w:val="009B77AD"/>
    <w:rsid w:val="009C0897"/>
    <w:rsid w:val="009C0EE0"/>
    <w:rsid w:val="009C179C"/>
    <w:rsid w:val="009C31A7"/>
    <w:rsid w:val="009C47F8"/>
    <w:rsid w:val="009C66CB"/>
    <w:rsid w:val="009C7F9E"/>
    <w:rsid w:val="009C7FB1"/>
    <w:rsid w:val="009D0A4F"/>
    <w:rsid w:val="009D0E62"/>
    <w:rsid w:val="009D125B"/>
    <w:rsid w:val="009D5633"/>
    <w:rsid w:val="009D6325"/>
    <w:rsid w:val="009D6DBF"/>
    <w:rsid w:val="009D7245"/>
    <w:rsid w:val="009E083E"/>
    <w:rsid w:val="009E12E8"/>
    <w:rsid w:val="009E1385"/>
    <w:rsid w:val="009E4244"/>
    <w:rsid w:val="009E46E5"/>
    <w:rsid w:val="009E5810"/>
    <w:rsid w:val="009E62BD"/>
    <w:rsid w:val="009F0477"/>
    <w:rsid w:val="009F1B35"/>
    <w:rsid w:val="009F1BEF"/>
    <w:rsid w:val="009F4292"/>
    <w:rsid w:val="009F4490"/>
    <w:rsid w:val="009F6E3D"/>
    <w:rsid w:val="009F741E"/>
    <w:rsid w:val="00A00051"/>
    <w:rsid w:val="00A01098"/>
    <w:rsid w:val="00A015B6"/>
    <w:rsid w:val="00A01B8A"/>
    <w:rsid w:val="00A02017"/>
    <w:rsid w:val="00A023FB"/>
    <w:rsid w:val="00A02473"/>
    <w:rsid w:val="00A03029"/>
    <w:rsid w:val="00A03ADF"/>
    <w:rsid w:val="00A03B0D"/>
    <w:rsid w:val="00A041ED"/>
    <w:rsid w:val="00A04738"/>
    <w:rsid w:val="00A04997"/>
    <w:rsid w:val="00A0558A"/>
    <w:rsid w:val="00A0578B"/>
    <w:rsid w:val="00A062A7"/>
    <w:rsid w:val="00A10B92"/>
    <w:rsid w:val="00A11C08"/>
    <w:rsid w:val="00A12B64"/>
    <w:rsid w:val="00A1593B"/>
    <w:rsid w:val="00A15F29"/>
    <w:rsid w:val="00A17B38"/>
    <w:rsid w:val="00A21630"/>
    <w:rsid w:val="00A22DE1"/>
    <w:rsid w:val="00A2333C"/>
    <w:rsid w:val="00A236E9"/>
    <w:rsid w:val="00A30065"/>
    <w:rsid w:val="00A3335C"/>
    <w:rsid w:val="00A34600"/>
    <w:rsid w:val="00A35D18"/>
    <w:rsid w:val="00A35E3D"/>
    <w:rsid w:val="00A35FD1"/>
    <w:rsid w:val="00A363C1"/>
    <w:rsid w:val="00A40BC7"/>
    <w:rsid w:val="00A42B0F"/>
    <w:rsid w:val="00A42FDF"/>
    <w:rsid w:val="00A43EE1"/>
    <w:rsid w:val="00A446A5"/>
    <w:rsid w:val="00A447BA"/>
    <w:rsid w:val="00A454EF"/>
    <w:rsid w:val="00A45B63"/>
    <w:rsid w:val="00A468AB"/>
    <w:rsid w:val="00A46B8D"/>
    <w:rsid w:val="00A47689"/>
    <w:rsid w:val="00A50318"/>
    <w:rsid w:val="00A54D8D"/>
    <w:rsid w:val="00A55756"/>
    <w:rsid w:val="00A55AC2"/>
    <w:rsid w:val="00A60F2F"/>
    <w:rsid w:val="00A63CC4"/>
    <w:rsid w:val="00A63D36"/>
    <w:rsid w:val="00A643F8"/>
    <w:rsid w:val="00A65836"/>
    <w:rsid w:val="00A66339"/>
    <w:rsid w:val="00A66F2A"/>
    <w:rsid w:val="00A718A8"/>
    <w:rsid w:val="00A71D96"/>
    <w:rsid w:val="00A7211C"/>
    <w:rsid w:val="00A72BE1"/>
    <w:rsid w:val="00A74585"/>
    <w:rsid w:val="00A747F0"/>
    <w:rsid w:val="00A75065"/>
    <w:rsid w:val="00A757C6"/>
    <w:rsid w:val="00A75FB9"/>
    <w:rsid w:val="00A761BB"/>
    <w:rsid w:val="00A77279"/>
    <w:rsid w:val="00A81F8B"/>
    <w:rsid w:val="00A82758"/>
    <w:rsid w:val="00A83B64"/>
    <w:rsid w:val="00A85F02"/>
    <w:rsid w:val="00A900BD"/>
    <w:rsid w:val="00A910D7"/>
    <w:rsid w:val="00A91D7C"/>
    <w:rsid w:val="00A9300F"/>
    <w:rsid w:val="00A9338D"/>
    <w:rsid w:val="00A935D9"/>
    <w:rsid w:val="00A93712"/>
    <w:rsid w:val="00A93FEF"/>
    <w:rsid w:val="00A948A5"/>
    <w:rsid w:val="00A970FA"/>
    <w:rsid w:val="00A97505"/>
    <w:rsid w:val="00A9769D"/>
    <w:rsid w:val="00AA0FA4"/>
    <w:rsid w:val="00AA1CDA"/>
    <w:rsid w:val="00AA253C"/>
    <w:rsid w:val="00AA25F5"/>
    <w:rsid w:val="00AA373D"/>
    <w:rsid w:val="00AA4507"/>
    <w:rsid w:val="00AA4F2E"/>
    <w:rsid w:val="00AA51EE"/>
    <w:rsid w:val="00AB2890"/>
    <w:rsid w:val="00AB32D0"/>
    <w:rsid w:val="00AB39F1"/>
    <w:rsid w:val="00AB3F0F"/>
    <w:rsid w:val="00AB54BB"/>
    <w:rsid w:val="00AB6180"/>
    <w:rsid w:val="00AB6D46"/>
    <w:rsid w:val="00AB6DAD"/>
    <w:rsid w:val="00AB7E4B"/>
    <w:rsid w:val="00AC23D0"/>
    <w:rsid w:val="00AC302D"/>
    <w:rsid w:val="00AC3775"/>
    <w:rsid w:val="00AC42F4"/>
    <w:rsid w:val="00AC47E7"/>
    <w:rsid w:val="00AC4AF7"/>
    <w:rsid w:val="00AC6BB4"/>
    <w:rsid w:val="00AC6DA9"/>
    <w:rsid w:val="00AD18BF"/>
    <w:rsid w:val="00AD2666"/>
    <w:rsid w:val="00AD4607"/>
    <w:rsid w:val="00AD6F2B"/>
    <w:rsid w:val="00AE089E"/>
    <w:rsid w:val="00AE1BF5"/>
    <w:rsid w:val="00AE1C82"/>
    <w:rsid w:val="00AE28A1"/>
    <w:rsid w:val="00AE3654"/>
    <w:rsid w:val="00AE5222"/>
    <w:rsid w:val="00AE5430"/>
    <w:rsid w:val="00AE572D"/>
    <w:rsid w:val="00AE6E67"/>
    <w:rsid w:val="00AE7D6D"/>
    <w:rsid w:val="00AF03AB"/>
    <w:rsid w:val="00AF1939"/>
    <w:rsid w:val="00AF1C5E"/>
    <w:rsid w:val="00AF1CC1"/>
    <w:rsid w:val="00AF1E2D"/>
    <w:rsid w:val="00AF2208"/>
    <w:rsid w:val="00AF2978"/>
    <w:rsid w:val="00AF43F9"/>
    <w:rsid w:val="00B001A7"/>
    <w:rsid w:val="00B0081E"/>
    <w:rsid w:val="00B01936"/>
    <w:rsid w:val="00B02453"/>
    <w:rsid w:val="00B02A01"/>
    <w:rsid w:val="00B03AAA"/>
    <w:rsid w:val="00B057B1"/>
    <w:rsid w:val="00B06199"/>
    <w:rsid w:val="00B06492"/>
    <w:rsid w:val="00B075B8"/>
    <w:rsid w:val="00B07646"/>
    <w:rsid w:val="00B07785"/>
    <w:rsid w:val="00B07EBF"/>
    <w:rsid w:val="00B128AF"/>
    <w:rsid w:val="00B13071"/>
    <w:rsid w:val="00B1319A"/>
    <w:rsid w:val="00B13797"/>
    <w:rsid w:val="00B14C8D"/>
    <w:rsid w:val="00B153F6"/>
    <w:rsid w:val="00B17CE7"/>
    <w:rsid w:val="00B20F52"/>
    <w:rsid w:val="00B21387"/>
    <w:rsid w:val="00B21901"/>
    <w:rsid w:val="00B23B1C"/>
    <w:rsid w:val="00B3093B"/>
    <w:rsid w:val="00B31FD1"/>
    <w:rsid w:val="00B32D6B"/>
    <w:rsid w:val="00B336AC"/>
    <w:rsid w:val="00B3480D"/>
    <w:rsid w:val="00B34DB5"/>
    <w:rsid w:val="00B37032"/>
    <w:rsid w:val="00B406B8"/>
    <w:rsid w:val="00B41266"/>
    <w:rsid w:val="00B41BEB"/>
    <w:rsid w:val="00B42E82"/>
    <w:rsid w:val="00B43F13"/>
    <w:rsid w:val="00B4478A"/>
    <w:rsid w:val="00B44886"/>
    <w:rsid w:val="00B45BDD"/>
    <w:rsid w:val="00B47A8A"/>
    <w:rsid w:val="00B50B2C"/>
    <w:rsid w:val="00B52541"/>
    <w:rsid w:val="00B52ABF"/>
    <w:rsid w:val="00B53C3B"/>
    <w:rsid w:val="00B5479F"/>
    <w:rsid w:val="00B57899"/>
    <w:rsid w:val="00B604DA"/>
    <w:rsid w:val="00B6068A"/>
    <w:rsid w:val="00B616EE"/>
    <w:rsid w:val="00B61BE1"/>
    <w:rsid w:val="00B631B8"/>
    <w:rsid w:val="00B644D8"/>
    <w:rsid w:val="00B64E51"/>
    <w:rsid w:val="00B721B2"/>
    <w:rsid w:val="00B736EB"/>
    <w:rsid w:val="00B73935"/>
    <w:rsid w:val="00B76AF7"/>
    <w:rsid w:val="00B7733B"/>
    <w:rsid w:val="00B77725"/>
    <w:rsid w:val="00B81FE4"/>
    <w:rsid w:val="00B823FB"/>
    <w:rsid w:val="00B8345B"/>
    <w:rsid w:val="00B83A9E"/>
    <w:rsid w:val="00B847E4"/>
    <w:rsid w:val="00B84D0F"/>
    <w:rsid w:val="00B86353"/>
    <w:rsid w:val="00B864F7"/>
    <w:rsid w:val="00B8728F"/>
    <w:rsid w:val="00B87E08"/>
    <w:rsid w:val="00B90502"/>
    <w:rsid w:val="00B9253B"/>
    <w:rsid w:val="00B928C4"/>
    <w:rsid w:val="00B9474B"/>
    <w:rsid w:val="00B94D0C"/>
    <w:rsid w:val="00BA006A"/>
    <w:rsid w:val="00BA10B6"/>
    <w:rsid w:val="00BA112B"/>
    <w:rsid w:val="00BA20B4"/>
    <w:rsid w:val="00BA2E8E"/>
    <w:rsid w:val="00BA2FAE"/>
    <w:rsid w:val="00BA372A"/>
    <w:rsid w:val="00BA4823"/>
    <w:rsid w:val="00BA4DD4"/>
    <w:rsid w:val="00BA52EF"/>
    <w:rsid w:val="00BA614D"/>
    <w:rsid w:val="00BA6810"/>
    <w:rsid w:val="00BB1AF2"/>
    <w:rsid w:val="00BB44EF"/>
    <w:rsid w:val="00BB50F7"/>
    <w:rsid w:val="00BB5D89"/>
    <w:rsid w:val="00BB7106"/>
    <w:rsid w:val="00BC0A33"/>
    <w:rsid w:val="00BC197B"/>
    <w:rsid w:val="00BC5F9A"/>
    <w:rsid w:val="00BC7E0D"/>
    <w:rsid w:val="00BD01E9"/>
    <w:rsid w:val="00BD0797"/>
    <w:rsid w:val="00BD5043"/>
    <w:rsid w:val="00BD6BFB"/>
    <w:rsid w:val="00BE0BBD"/>
    <w:rsid w:val="00BE15E2"/>
    <w:rsid w:val="00BE2A9A"/>
    <w:rsid w:val="00BE5125"/>
    <w:rsid w:val="00BE5C03"/>
    <w:rsid w:val="00BE6A0A"/>
    <w:rsid w:val="00BE797D"/>
    <w:rsid w:val="00BF09C6"/>
    <w:rsid w:val="00BF34E0"/>
    <w:rsid w:val="00BF39FE"/>
    <w:rsid w:val="00BF4DC7"/>
    <w:rsid w:val="00BF5D52"/>
    <w:rsid w:val="00C014BC"/>
    <w:rsid w:val="00C02840"/>
    <w:rsid w:val="00C03EFF"/>
    <w:rsid w:val="00C04422"/>
    <w:rsid w:val="00C04703"/>
    <w:rsid w:val="00C075E7"/>
    <w:rsid w:val="00C1016C"/>
    <w:rsid w:val="00C1060F"/>
    <w:rsid w:val="00C10ECA"/>
    <w:rsid w:val="00C1106B"/>
    <w:rsid w:val="00C11F19"/>
    <w:rsid w:val="00C126C5"/>
    <w:rsid w:val="00C12B7B"/>
    <w:rsid w:val="00C15128"/>
    <w:rsid w:val="00C1604C"/>
    <w:rsid w:val="00C21861"/>
    <w:rsid w:val="00C22E8A"/>
    <w:rsid w:val="00C2357A"/>
    <w:rsid w:val="00C25E55"/>
    <w:rsid w:val="00C26BBA"/>
    <w:rsid w:val="00C27104"/>
    <w:rsid w:val="00C27FC7"/>
    <w:rsid w:val="00C30E88"/>
    <w:rsid w:val="00C322F7"/>
    <w:rsid w:val="00C32C2B"/>
    <w:rsid w:val="00C32DB8"/>
    <w:rsid w:val="00C33174"/>
    <w:rsid w:val="00C353D3"/>
    <w:rsid w:val="00C35C12"/>
    <w:rsid w:val="00C3639F"/>
    <w:rsid w:val="00C37F5C"/>
    <w:rsid w:val="00C40936"/>
    <w:rsid w:val="00C40B38"/>
    <w:rsid w:val="00C40B7D"/>
    <w:rsid w:val="00C41449"/>
    <w:rsid w:val="00C41DD2"/>
    <w:rsid w:val="00C4594B"/>
    <w:rsid w:val="00C46123"/>
    <w:rsid w:val="00C46FA8"/>
    <w:rsid w:val="00C51200"/>
    <w:rsid w:val="00C512DB"/>
    <w:rsid w:val="00C52010"/>
    <w:rsid w:val="00C5265B"/>
    <w:rsid w:val="00C54000"/>
    <w:rsid w:val="00C54068"/>
    <w:rsid w:val="00C553E3"/>
    <w:rsid w:val="00C5603D"/>
    <w:rsid w:val="00C56FBC"/>
    <w:rsid w:val="00C6121D"/>
    <w:rsid w:val="00C61FFE"/>
    <w:rsid w:val="00C62095"/>
    <w:rsid w:val="00C642D5"/>
    <w:rsid w:val="00C64F79"/>
    <w:rsid w:val="00C65A51"/>
    <w:rsid w:val="00C67781"/>
    <w:rsid w:val="00C67A0B"/>
    <w:rsid w:val="00C71AB5"/>
    <w:rsid w:val="00C726D5"/>
    <w:rsid w:val="00C72FCA"/>
    <w:rsid w:val="00C7345B"/>
    <w:rsid w:val="00C73512"/>
    <w:rsid w:val="00C74DFE"/>
    <w:rsid w:val="00C76A2E"/>
    <w:rsid w:val="00C7713B"/>
    <w:rsid w:val="00C81DEF"/>
    <w:rsid w:val="00C82ED4"/>
    <w:rsid w:val="00C83011"/>
    <w:rsid w:val="00C8784A"/>
    <w:rsid w:val="00C90D51"/>
    <w:rsid w:val="00C911C0"/>
    <w:rsid w:val="00C91270"/>
    <w:rsid w:val="00C92EE3"/>
    <w:rsid w:val="00C93321"/>
    <w:rsid w:val="00C9337C"/>
    <w:rsid w:val="00C97631"/>
    <w:rsid w:val="00C9785B"/>
    <w:rsid w:val="00CA1ACB"/>
    <w:rsid w:val="00CA656E"/>
    <w:rsid w:val="00CA7CF5"/>
    <w:rsid w:val="00CB1A15"/>
    <w:rsid w:val="00CB1F1D"/>
    <w:rsid w:val="00CB29A3"/>
    <w:rsid w:val="00CB3B5C"/>
    <w:rsid w:val="00CB3E91"/>
    <w:rsid w:val="00CB7635"/>
    <w:rsid w:val="00CC0D56"/>
    <w:rsid w:val="00CC1981"/>
    <w:rsid w:val="00CC254D"/>
    <w:rsid w:val="00CC30AF"/>
    <w:rsid w:val="00CC38AB"/>
    <w:rsid w:val="00CC3CA4"/>
    <w:rsid w:val="00CC40B4"/>
    <w:rsid w:val="00CC602E"/>
    <w:rsid w:val="00CC66C2"/>
    <w:rsid w:val="00CD10BB"/>
    <w:rsid w:val="00CD2F15"/>
    <w:rsid w:val="00CD3CFA"/>
    <w:rsid w:val="00CD493B"/>
    <w:rsid w:val="00CD5A07"/>
    <w:rsid w:val="00CD6837"/>
    <w:rsid w:val="00CD7847"/>
    <w:rsid w:val="00CE02F3"/>
    <w:rsid w:val="00CE1453"/>
    <w:rsid w:val="00CE19C6"/>
    <w:rsid w:val="00CE1EF8"/>
    <w:rsid w:val="00CE2870"/>
    <w:rsid w:val="00CE4B67"/>
    <w:rsid w:val="00CE6E09"/>
    <w:rsid w:val="00CF1132"/>
    <w:rsid w:val="00CF1E48"/>
    <w:rsid w:val="00CF2EE2"/>
    <w:rsid w:val="00CF31B4"/>
    <w:rsid w:val="00CF42C1"/>
    <w:rsid w:val="00CF4FE2"/>
    <w:rsid w:val="00CF7989"/>
    <w:rsid w:val="00D018A5"/>
    <w:rsid w:val="00D02A20"/>
    <w:rsid w:val="00D02ADF"/>
    <w:rsid w:val="00D03351"/>
    <w:rsid w:val="00D04710"/>
    <w:rsid w:val="00D04AC6"/>
    <w:rsid w:val="00D066CB"/>
    <w:rsid w:val="00D10181"/>
    <w:rsid w:val="00D10488"/>
    <w:rsid w:val="00D105AC"/>
    <w:rsid w:val="00D12503"/>
    <w:rsid w:val="00D13261"/>
    <w:rsid w:val="00D14B78"/>
    <w:rsid w:val="00D14EC3"/>
    <w:rsid w:val="00D155BC"/>
    <w:rsid w:val="00D158BE"/>
    <w:rsid w:val="00D16A09"/>
    <w:rsid w:val="00D16B47"/>
    <w:rsid w:val="00D21D3B"/>
    <w:rsid w:val="00D223EF"/>
    <w:rsid w:val="00D22A86"/>
    <w:rsid w:val="00D22B45"/>
    <w:rsid w:val="00D22F02"/>
    <w:rsid w:val="00D23944"/>
    <w:rsid w:val="00D257F1"/>
    <w:rsid w:val="00D2583C"/>
    <w:rsid w:val="00D25883"/>
    <w:rsid w:val="00D25B27"/>
    <w:rsid w:val="00D26456"/>
    <w:rsid w:val="00D30A8D"/>
    <w:rsid w:val="00D312F0"/>
    <w:rsid w:val="00D31F11"/>
    <w:rsid w:val="00D32238"/>
    <w:rsid w:val="00D33385"/>
    <w:rsid w:val="00D3358F"/>
    <w:rsid w:val="00D34CE4"/>
    <w:rsid w:val="00D36222"/>
    <w:rsid w:val="00D3739C"/>
    <w:rsid w:val="00D373A2"/>
    <w:rsid w:val="00D408A3"/>
    <w:rsid w:val="00D4196B"/>
    <w:rsid w:val="00D43227"/>
    <w:rsid w:val="00D43C85"/>
    <w:rsid w:val="00D44442"/>
    <w:rsid w:val="00D44902"/>
    <w:rsid w:val="00D44E09"/>
    <w:rsid w:val="00D47C59"/>
    <w:rsid w:val="00D47D64"/>
    <w:rsid w:val="00D47DA7"/>
    <w:rsid w:val="00D5258C"/>
    <w:rsid w:val="00D52A83"/>
    <w:rsid w:val="00D53072"/>
    <w:rsid w:val="00D54F7D"/>
    <w:rsid w:val="00D55789"/>
    <w:rsid w:val="00D55C22"/>
    <w:rsid w:val="00D56519"/>
    <w:rsid w:val="00D56E35"/>
    <w:rsid w:val="00D570AE"/>
    <w:rsid w:val="00D601C8"/>
    <w:rsid w:val="00D60266"/>
    <w:rsid w:val="00D66F62"/>
    <w:rsid w:val="00D70645"/>
    <w:rsid w:val="00D70856"/>
    <w:rsid w:val="00D71428"/>
    <w:rsid w:val="00D73C53"/>
    <w:rsid w:val="00D74939"/>
    <w:rsid w:val="00D74BEB"/>
    <w:rsid w:val="00D74F8C"/>
    <w:rsid w:val="00D7568D"/>
    <w:rsid w:val="00D767F9"/>
    <w:rsid w:val="00D76868"/>
    <w:rsid w:val="00D773BB"/>
    <w:rsid w:val="00D777A6"/>
    <w:rsid w:val="00D801BB"/>
    <w:rsid w:val="00D810C2"/>
    <w:rsid w:val="00D827FD"/>
    <w:rsid w:val="00D84086"/>
    <w:rsid w:val="00D84DBD"/>
    <w:rsid w:val="00D8556A"/>
    <w:rsid w:val="00D873A5"/>
    <w:rsid w:val="00D8747C"/>
    <w:rsid w:val="00D879A8"/>
    <w:rsid w:val="00D92411"/>
    <w:rsid w:val="00D92564"/>
    <w:rsid w:val="00D945C0"/>
    <w:rsid w:val="00D9750A"/>
    <w:rsid w:val="00D97ED2"/>
    <w:rsid w:val="00DA15CD"/>
    <w:rsid w:val="00DA18AE"/>
    <w:rsid w:val="00DA1C5B"/>
    <w:rsid w:val="00DA2D83"/>
    <w:rsid w:val="00DA367D"/>
    <w:rsid w:val="00DA385F"/>
    <w:rsid w:val="00DA5488"/>
    <w:rsid w:val="00DA56F2"/>
    <w:rsid w:val="00DA5A58"/>
    <w:rsid w:val="00DA5A5D"/>
    <w:rsid w:val="00DA6427"/>
    <w:rsid w:val="00DA66E1"/>
    <w:rsid w:val="00DA69C4"/>
    <w:rsid w:val="00DA6CAB"/>
    <w:rsid w:val="00DB11FA"/>
    <w:rsid w:val="00DB1394"/>
    <w:rsid w:val="00DB24FE"/>
    <w:rsid w:val="00DB48EB"/>
    <w:rsid w:val="00DB6E98"/>
    <w:rsid w:val="00DB70EC"/>
    <w:rsid w:val="00DB7738"/>
    <w:rsid w:val="00DC0B3E"/>
    <w:rsid w:val="00DC2BC7"/>
    <w:rsid w:val="00DC2EB9"/>
    <w:rsid w:val="00DC4CAF"/>
    <w:rsid w:val="00DD29F7"/>
    <w:rsid w:val="00DD4ED5"/>
    <w:rsid w:val="00DD4F21"/>
    <w:rsid w:val="00DD51F8"/>
    <w:rsid w:val="00DD52CD"/>
    <w:rsid w:val="00DD5A2E"/>
    <w:rsid w:val="00DD7735"/>
    <w:rsid w:val="00DE06A3"/>
    <w:rsid w:val="00DE0CD9"/>
    <w:rsid w:val="00DE12E4"/>
    <w:rsid w:val="00DE1526"/>
    <w:rsid w:val="00DE2D9B"/>
    <w:rsid w:val="00DE2E65"/>
    <w:rsid w:val="00DE31BF"/>
    <w:rsid w:val="00DE3220"/>
    <w:rsid w:val="00DE330D"/>
    <w:rsid w:val="00DE4A52"/>
    <w:rsid w:val="00DE53FD"/>
    <w:rsid w:val="00DE5448"/>
    <w:rsid w:val="00DE5721"/>
    <w:rsid w:val="00DE5B76"/>
    <w:rsid w:val="00DE6EC2"/>
    <w:rsid w:val="00DE6F5D"/>
    <w:rsid w:val="00DE704E"/>
    <w:rsid w:val="00DE7800"/>
    <w:rsid w:val="00DE7873"/>
    <w:rsid w:val="00DE7E87"/>
    <w:rsid w:val="00DF1CC8"/>
    <w:rsid w:val="00DF2FF3"/>
    <w:rsid w:val="00DF5BA8"/>
    <w:rsid w:val="00DF6751"/>
    <w:rsid w:val="00E00534"/>
    <w:rsid w:val="00E0077A"/>
    <w:rsid w:val="00E00C13"/>
    <w:rsid w:val="00E01D07"/>
    <w:rsid w:val="00E03D5D"/>
    <w:rsid w:val="00E04DC9"/>
    <w:rsid w:val="00E06873"/>
    <w:rsid w:val="00E10417"/>
    <w:rsid w:val="00E11AD1"/>
    <w:rsid w:val="00E12438"/>
    <w:rsid w:val="00E13CB2"/>
    <w:rsid w:val="00E13CBD"/>
    <w:rsid w:val="00E174B0"/>
    <w:rsid w:val="00E174B6"/>
    <w:rsid w:val="00E1797D"/>
    <w:rsid w:val="00E20F5B"/>
    <w:rsid w:val="00E21654"/>
    <w:rsid w:val="00E2336B"/>
    <w:rsid w:val="00E2355B"/>
    <w:rsid w:val="00E24DA7"/>
    <w:rsid w:val="00E24F16"/>
    <w:rsid w:val="00E2561E"/>
    <w:rsid w:val="00E25B6A"/>
    <w:rsid w:val="00E267B2"/>
    <w:rsid w:val="00E2717C"/>
    <w:rsid w:val="00E300F4"/>
    <w:rsid w:val="00E328B2"/>
    <w:rsid w:val="00E33047"/>
    <w:rsid w:val="00E3386C"/>
    <w:rsid w:val="00E33BA0"/>
    <w:rsid w:val="00E34930"/>
    <w:rsid w:val="00E34C25"/>
    <w:rsid w:val="00E34D56"/>
    <w:rsid w:val="00E352D9"/>
    <w:rsid w:val="00E35670"/>
    <w:rsid w:val="00E35790"/>
    <w:rsid w:val="00E36155"/>
    <w:rsid w:val="00E36E83"/>
    <w:rsid w:val="00E40427"/>
    <w:rsid w:val="00E40DE1"/>
    <w:rsid w:val="00E41801"/>
    <w:rsid w:val="00E423B2"/>
    <w:rsid w:val="00E43720"/>
    <w:rsid w:val="00E44EDF"/>
    <w:rsid w:val="00E45D54"/>
    <w:rsid w:val="00E469BA"/>
    <w:rsid w:val="00E5527D"/>
    <w:rsid w:val="00E57375"/>
    <w:rsid w:val="00E576D7"/>
    <w:rsid w:val="00E57F83"/>
    <w:rsid w:val="00E57F8D"/>
    <w:rsid w:val="00E60DCF"/>
    <w:rsid w:val="00E624D0"/>
    <w:rsid w:val="00E62F98"/>
    <w:rsid w:val="00E65117"/>
    <w:rsid w:val="00E66BEE"/>
    <w:rsid w:val="00E679D7"/>
    <w:rsid w:val="00E67B40"/>
    <w:rsid w:val="00E7006C"/>
    <w:rsid w:val="00E7136A"/>
    <w:rsid w:val="00E71EB1"/>
    <w:rsid w:val="00E71F98"/>
    <w:rsid w:val="00E73520"/>
    <w:rsid w:val="00E735DF"/>
    <w:rsid w:val="00E738A6"/>
    <w:rsid w:val="00E7433F"/>
    <w:rsid w:val="00E74B93"/>
    <w:rsid w:val="00E7645D"/>
    <w:rsid w:val="00E768B4"/>
    <w:rsid w:val="00E82BD0"/>
    <w:rsid w:val="00E8302C"/>
    <w:rsid w:val="00E8363E"/>
    <w:rsid w:val="00E844AE"/>
    <w:rsid w:val="00E85065"/>
    <w:rsid w:val="00E858B5"/>
    <w:rsid w:val="00E85EBD"/>
    <w:rsid w:val="00E8751A"/>
    <w:rsid w:val="00E91137"/>
    <w:rsid w:val="00E93681"/>
    <w:rsid w:val="00E93A0C"/>
    <w:rsid w:val="00E93E87"/>
    <w:rsid w:val="00E93FB5"/>
    <w:rsid w:val="00E9510A"/>
    <w:rsid w:val="00E96585"/>
    <w:rsid w:val="00E97B04"/>
    <w:rsid w:val="00EA0D76"/>
    <w:rsid w:val="00EA2311"/>
    <w:rsid w:val="00EA246F"/>
    <w:rsid w:val="00EA2CAA"/>
    <w:rsid w:val="00EA426D"/>
    <w:rsid w:val="00EA4692"/>
    <w:rsid w:val="00EA63B0"/>
    <w:rsid w:val="00EA6ED8"/>
    <w:rsid w:val="00EA7831"/>
    <w:rsid w:val="00EB04CC"/>
    <w:rsid w:val="00EB0BC1"/>
    <w:rsid w:val="00EB38F0"/>
    <w:rsid w:val="00EB3AB8"/>
    <w:rsid w:val="00EB50FD"/>
    <w:rsid w:val="00EB59C9"/>
    <w:rsid w:val="00EB7DA9"/>
    <w:rsid w:val="00EC159A"/>
    <w:rsid w:val="00EC198A"/>
    <w:rsid w:val="00EC2484"/>
    <w:rsid w:val="00EC26A3"/>
    <w:rsid w:val="00EC26F4"/>
    <w:rsid w:val="00EC38F3"/>
    <w:rsid w:val="00EC3D0B"/>
    <w:rsid w:val="00EC3E55"/>
    <w:rsid w:val="00EC3E89"/>
    <w:rsid w:val="00EC4016"/>
    <w:rsid w:val="00EC4101"/>
    <w:rsid w:val="00EC6085"/>
    <w:rsid w:val="00EC731E"/>
    <w:rsid w:val="00EC7964"/>
    <w:rsid w:val="00EC7E6E"/>
    <w:rsid w:val="00ED0A94"/>
    <w:rsid w:val="00ED1604"/>
    <w:rsid w:val="00ED5BAB"/>
    <w:rsid w:val="00ED69A5"/>
    <w:rsid w:val="00ED6B78"/>
    <w:rsid w:val="00EE0828"/>
    <w:rsid w:val="00EE2F8A"/>
    <w:rsid w:val="00EE467F"/>
    <w:rsid w:val="00EE6243"/>
    <w:rsid w:val="00EF0F69"/>
    <w:rsid w:val="00EF1070"/>
    <w:rsid w:val="00EF1E54"/>
    <w:rsid w:val="00EF1E77"/>
    <w:rsid w:val="00EF2E7F"/>
    <w:rsid w:val="00EF4085"/>
    <w:rsid w:val="00EF598D"/>
    <w:rsid w:val="00EF627C"/>
    <w:rsid w:val="00EF70DA"/>
    <w:rsid w:val="00F01833"/>
    <w:rsid w:val="00F03438"/>
    <w:rsid w:val="00F03E0F"/>
    <w:rsid w:val="00F04F69"/>
    <w:rsid w:val="00F05400"/>
    <w:rsid w:val="00F06BEB"/>
    <w:rsid w:val="00F103D8"/>
    <w:rsid w:val="00F10769"/>
    <w:rsid w:val="00F1133D"/>
    <w:rsid w:val="00F12B91"/>
    <w:rsid w:val="00F12C02"/>
    <w:rsid w:val="00F12ECE"/>
    <w:rsid w:val="00F1593D"/>
    <w:rsid w:val="00F1595C"/>
    <w:rsid w:val="00F16487"/>
    <w:rsid w:val="00F16A30"/>
    <w:rsid w:val="00F16C76"/>
    <w:rsid w:val="00F16E91"/>
    <w:rsid w:val="00F21E3B"/>
    <w:rsid w:val="00F22314"/>
    <w:rsid w:val="00F229B3"/>
    <w:rsid w:val="00F2304C"/>
    <w:rsid w:val="00F24C17"/>
    <w:rsid w:val="00F255F6"/>
    <w:rsid w:val="00F32023"/>
    <w:rsid w:val="00F33770"/>
    <w:rsid w:val="00F337C6"/>
    <w:rsid w:val="00F33C89"/>
    <w:rsid w:val="00F363F8"/>
    <w:rsid w:val="00F44FA7"/>
    <w:rsid w:val="00F47960"/>
    <w:rsid w:val="00F51C0C"/>
    <w:rsid w:val="00F534F0"/>
    <w:rsid w:val="00F53E31"/>
    <w:rsid w:val="00F5421B"/>
    <w:rsid w:val="00F54EF7"/>
    <w:rsid w:val="00F55062"/>
    <w:rsid w:val="00F561BB"/>
    <w:rsid w:val="00F5656F"/>
    <w:rsid w:val="00F56A39"/>
    <w:rsid w:val="00F573E0"/>
    <w:rsid w:val="00F60D68"/>
    <w:rsid w:val="00F626DC"/>
    <w:rsid w:val="00F62FD2"/>
    <w:rsid w:val="00F6566B"/>
    <w:rsid w:val="00F6577C"/>
    <w:rsid w:val="00F66208"/>
    <w:rsid w:val="00F66442"/>
    <w:rsid w:val="00F6779D"/>
    <w:rsid w:val="00F6798F"/>
    <w:rsid w:val="00F700E6"/>
    <w:rsid w:val="00F7019E"/>
    <w:rsid w:val="00F709C0"/>
    <w:rsid w:val="00F70C66"/>
    <w:rsid w:val="00F70FBA"/>
    <w:rsid w:val="00F71837"/>
    <w:rsid w:val="00F72D47"/>
    <w:rsid w:val="00F75338"/>
    <w:rsid w:val="00F75507"/>
    <w:rsid w:val="00F75EE8"/>
    <w:rsid w:val="00F76E0C"/>
    <w:rsid w:val="00F77D07"/>
    <w:rsid w:val="00F806DE"/>
    <w:rsid w:val="00F80D16"/>
    <w:rsid w:val="00F835DC"/>
    <w:rsid w:val="00F83983"/>
    <w:rsid w:val="00F847CD"/>
    <w:rsid w:val="00F85468"/>
    <w:rsid w:val="00F9073D"/>
    <w:rsid w:val="00F93AFA"/>
    <w:rsid w:val="00F95A41"/>
    <w:rsid w:val="00F96263"/>
    <w:rsid w:val="00F9737F"/>
    <w:rsid w:val="00F97932"/>
    <w:rsid w:val="00FA029E"/>
    <w:rsid w:val="00FA5BD1"/>
    <w:rsid w:val="00FA66EA"/>
    <w:rsid w:val="00FA7C46"/>
    <w:rsid w:val="00FB052A"/>
    <w:rsid w:val="00FB1FF3"/>
    <w:rsid w:val="00FB2BC2"/>
    <w:rsid w:val="00FB3057"/>
    <w:rsid w:val="00FB309C"/>
    <w:rsid w:val="00FB31E2"/>
    <w:rsid w:val="00FB52E5"/>
    <w:rsid w:val="00FB58A1"/>
    <w:rsid w:val="00FB69AE"/>
    <w:rsid w:val="00FB6DE2"/>
    <w:rsid w:val="00FB6F88"/>
    <w:rsid w:val="00FB75B9"/>
    <w:rsid w:val="00FB7C3A"/>
    <w:rsid w:val="00FC188A"/>
    <w:rsid w:val="00FC2175"/>
    <w:rsid w:val="00FC294E"/>
    <w:rsid w:val="00FC2A8E"/>
    <w:rsid w:val="00FC2A97"/>
    <w:rsid w:val="00FC305D"/>
    <w:rsid w:val="00FC4485"/>
    <w:rsid w:val="00FC55C2"/>
    <w:rsid w:val="00FC584B"/>
    <w:rsid w:val="00FC591E"/>
    <w:rsid w:val="00FC5ED7"/>
    <w:rsid w:val="00FC61EA"/>
    <w:rsid w:val="00FD3CB5"/>
    <w:rsid w:val="00FE0817"/>
    <w:rsid w:val="00FE113C"/>
    <w:rsid w:val="00FE2122"/>
    <w:rsid w:val="00FE2F17"/>
    <w:rsid w:val="00FE325E"/>
    <w:rsid w:val="00FE55E8"/>
    <w:rsid w:val="00FE5B3D"/>
    <w:rsid w:val="00FE72BF"/>
    <w:rsid w:val="00FF0850"/>
    <w:rsid w:val="00FF09F3"/>
    <w:rsid w:val="00FF0A03"/>
    <w:rsid w:val="00FF161A"/>
    <w:rsid w:val="00FF1D56"/>
    <w:rsid w:val="00FF4171"/>
    <w:rsid w:val="00FF5917"/>
    <w:rsid w:val="00FF69C3"/>
    <w:rsid w:val="00FF6D9E"/>
    <w:rsid w:val="00FF7A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EBC6E"/>
  <w15:chartTrackingRefBased/>
  <w15:docId w15:val="{4B98D27F-7D26-437F-81A1-1F5FF49AC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6A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6A09"/>
  </w:style>
  <w:style w:type="paragraph" w:styleId="Footer">
    <w:name w:val="footer"/>
    <w:basedOn w:val="Normal"/>
    <w:link w:val="FooterChar"/>
    <w:uiPriority w:val="99"/>
    <w:unhideWhenUsed/>
    <w:rsid w:val="00D16A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6A09"/>
  </w:style>
  <w:style w:type="table" w:styleId="TableGrid">
    <w:name w:val="Table Grid"/>
    <w:basedOn w:val="TableNormal"/>
    <w:uiPriority w:val="39"/>
    <w:rsid w:val="00D16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16A09"/>
    <w:pPr>
      <w:ind w:left="720"/>
      <w:contextualSpacing/>
    </w:pPr>
  </w:style>
  <w:style w:type="character" w:styleId="CommentReference">
    <w:name w:val="annotation reference"/>
    <w:basedOn w:val="DefaultParagraphFont"/>
    <w:uiPriority w:val="99"/>
    <w:semiHidden/>
    <w:unhideWhenUsed/>
    <w:rsid w:val="00C7345B"/>
    <w:rPr>
      <w:sz w:val="16"/>
      <w:szCs w:val="16"/>
    </w:rPr>
  </w:style>
  <w:style w:type="paragraph" w:styleId="CommentText">
    <w:name w:val="annotation text"/>
    <w:basedOn w:val="Normal"/>
    <w:link w:val="CommentTextChar"/>
    <w:uiPriority w:val="99"/>
    <w:unhideWhenUsed/>
    <w:rsid w:val="00C7345B"/>
    <w:pPr>
      <w:spacing w:line="240" w:lineRule="auto"/>
    </w:pPr>
    <w:rPr>
      <w:sz w:val="20"/>
      <w:szCs w:val="20"/>
    </w:rPr>
  </w:style>
  <w:style w:type="character" w:customStyle="1" w:styleId="CommentTextChar">
    <w:name w:val="Comment Text Char"/>
    <w:basedOn w:val="DefaultParagraphFont"/>
    <w:link w:val="CommentText"/>
    <w:uiPriority w:val="99"/>
    <w:rsid w:val="00C7345B"/>
    <w:rPr>
      <w:sz w:val="20"/>
      <w:szCs w:val="20"/>
    </w:rPr>
  </w:style>
  <w:style w:type="paragraph" w:styleId="CommentSubject">
    <w:name w:val="annotation subject"/>
    <w:basedOn w:val="CommentText"/>
    <w:next w:val="CommentText"/>
    <w:link w:val="CommentSubjectChar"/>
    <w:uiPriority w:val="99"/>
    <w:semiHidden/>
    <w:unhideWhenUsed/>
    <w:rsid w:val="00C7345B"/>
    <w:rPr>
      <w:b/>
      <w:bCs/>
    </w:rPr>
  </w:style>
  <w:style w:type="character" w:customStyle="1" w:styleId="CommentSubjectChar">
    <w:name w:val="Comment Subject Char"/>
    <w:basedOn w:val="CommentTextChar"/>
    <w:link w:val="CommentSubject"/>
    <w:uiPriority w:val="99"/>
    <w:semiHidden/>
    <w:rsid w:val="00C7345B"/>
    <w:rPr>
      <w:b/>
      <w:bCs/>
      <w:sz w:val="20"/>
      <w:szCs w:val="20"/>
    </w:rPr>
  </w:style>
  <w:style w:type="paragraph" w:styleId="Revision">
    <w:name w:val="Revision"/>
    <w:hidden/>
    <w:uiPriority w:val="99"/>
    <w:semiHidden/>
    <w:rsid w:val="00B130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57E830BFA67C449155706B12816E96" ma:contentTypeVersion="20" ma:contentTypeDescription="Create a new document." ma:contentTypeScope="" ma:versionID="107978f04226f5c7df6a66568ab6fd34">
  <xsd:schema xmlns:xsd="http://www.w3.org/2001/XMLSchema" xmlns:xs="http://www.w3.org/2001/XMLSchema" xmlns:p="http://schemas.microsoft.com/office/2006/metadata/properties" xmlns:ns2="5cba6e5e-61bf-4fb3-8824-f7b80845f10f" xmlns:ns3="bfdd1319-5d2d-42d3-8e19-aa0c72bd8258" targetNamespace="http://schemas.microsoft.com/office/2006/metadata/properties" ma:root="true" ma:fieldsID="33111784a0e9319006e88f85da9e4442" ns2:_="" ns3:_="">
    <xsd:import namespace="5cba6e5e-61bf-4fb3-8824-f7b80845f10f"/>
    <xsd:import namespace="bfdd1319-5d2d-42d3-8e19-aa0c72bd8258"/>
    <xsd:element name="properties">
      <xsd:complexType>
        <xsd:sequence>
          <xsd:element name="documentManagement">
            <xsd:complexType>
              <xsd:all>
                <xsd:element ref="ns2:MigrationWizId" minOccurs="0"/>
                <xsd:element ref="ns2:MigrationWizIdPermissions" minOccurs="0"/>
                <xsd:element ref="ns2:MigrationWizIdVersion"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6e5e-61bf-4fb3-8824-f7b80845f10f"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igrationWizIdPermissionLevels" ma:index="11" nillable="true" ma:displayName="MigrationWizIdPermissionLevels" ma:internalName="MigrationWizIdPermissionLevels">
      <xsd:simpleType>
        <xsd:restriction base="dms:Text"/>
      </xsd:simpleType>
    </xsd:element>
    <xsd:element name="MigrationWizIdDocumentLibraryPermissions" ma:index="12" nillable="true" ma:displayName="MigrationWizIdDocumentLibraryPermissions" ma:internalName="MigrationWizIdDocumentLibraryPermissions">
      <xsd:simpleType>
        <xsd:restriction base="dms:Text"/>
      </xsd:simpleType>
    </xsd:element>
    <xsd:element name="MigrationWizIdSecurityGroups" ma:index="13" nillable="true" ma:displayName="MigrationWizIdSecurityGroups" ma:internalName="MigrationWizIdSecurityGroups">
      <xsd:simpleType>
        <xsd:restriction base="dms:Text"/>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60da13a4-92d9-4d1c-9bf9-2294600a59a9"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dd1319-5d2d-42d3-8e19-aa0c72bd825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f74f5714-b7d2-425e-beb9-5db825274923}" ma:internalName="TaxCatchAll" ma:showField="CatchAllData" ma:web="bfdd1319-5d2d-42d3-8e19-aa0c72bd82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igrationWizIdPermissions xmlns="5cba6e5e-61bf-4fb3-8824-f7b80845f10f" xsi:nil="true"/>
    <MigrationWizIdDocumentLibraryPermissions xmlns="5cba6e5e-61bf-4fb3-8824-f7b80845f10f" xsi:nil="true"/>
    <MigrationWizIdSecurityGroups xmlns="5cba6e5e-61bf-4fb3-8824-f7b80845f10f" xsi:nil="true"/>
    <MigrationWizIdPermissionLevels xmlns="5cba6e5e-61bf-4fb3-8824-f7b80845f10f" xsi:nil="true"/>
    <MigrationWizId xmlns="5cba6e5e-61bf-4fb3-8824-f7b80845f10f" xsi:nil="true"/>
    <MigrationWizIdVersion xmlns="5cba6e5e-61bf-4fb3-8824-f7b80845f10f" xsi:nil="true"/>
    <TaxCatchAll xmlns="bfdd1319-5d2d-42d3-8e19-aa0c72bd8258" xsi:nil="true"/>
    <lcf76f155ced4ddcb4097134ff3c332f xmlns="5cba6e5e-61bf-4fb3-8824-f7b80845f10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18F489-E9D4-4E42-961D-76A180DE9811}"/>
</file>

<file path=customXml/itemProps2.xml><?xml version="1.0" encoding="utf-8"?>
<ds:datastoreItem xmlns:ds="http://schemas.openxmlformats.org/officeDocument/2006/customXml" ds:itemID="{FA26502F-1E05-4720-96BC-65A4A2143C64}">
  <ds:schemaRefs>
    <ds:schemaRef ds:uri="http://schemas.microsoft.com/sharepoint/v3/contenttype/forms"/>
  </ds:schemaRefs>
</ds:datastoreItem>
</file>

<file path=customXml/itemProps3.xml><?xml version="1.0" encoding="utf-8"?>
<ds:datastoreItem xmlns:ds="http://schemas.openxmlformats.org/officeDocument/2006/customXml" ds:itemID="{A1DC0FD8-65C3-465D-8E4A-AFA5816B5FEB}">
  <ds:schemaRefs>
    <ds:schemaRef ds:uri="http://purl.org/dc/terms/"/>
    <ds:schemaRef ds:uri="http://www.w3.org/XML/1998/namespace"/>
    <ds:schemaRef ds:uri="http://purl.org/dc/elements/1.1/"/>
    <ds:schemaRef ds:uri="http://schemas.microsoft.com/office/2006/metadata/properties"/>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bfdd1319-5d2d-42d3-8e19-aa0c72bd8258"/>
    <ds:schemaRef ds:uri="5cba6e5e-61bf-4fb3-8824-f7b80845f10f"/>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1553</Words>
  <Characters>8854</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Nixon</dc:creator>
  <cp:keywords/>
  <dc:description/>
  <cp:lastModifiedBy>Mohammed Umar</cp:lastModifiedBy>
  <cp:revision>23</cp:revision>
  <cp:lastPrinted>2023-10-22T16:10:00Z</cp:lastPrinted>
  <dcterms:created xsi:type="dcterms:W3CDTF">2023-11-28T01:08:00Z</dcterms:created>
  <dcterms:modified xsi:type="dcterms:W3CDTF">2024-10-22T12:39:00Z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494ace1251ea7e6f4589829fe76f46fa3147560338db4f6dd1e90835af7bfdfe</vt:lpwstr>
  </property>
  <property fmtid="{D5CDD505-2E9C-101B-9397-08002B2CF9AE}" pid="3" name="MSIP_Label_defa4170-0d19-0005-0004-bc88714345d2_Enabled">
    <vt:lpwstr>true</vt:lpwstr>
  </property>
  <property fmtid="{D5CDD505-2E9C-101B-9397-08002B2CF9AE}" pid="4" name="MSIP_Label_defa4170-0d19-0005-0004-bc88714345d2_SetDate">
    <vt:lpwstr>2023-11-26T11:13:17Z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b6545548-c82b-47c9-bb51-32c0c04834b1</vt:lpwstr>
  </property>
  <property fmtid="{D5CDD505-2E9C-101B-9397-08002B2CF9AE}" pid="8" name="MSIP_Label_defa4170-0d19-0005-0004-bc88714345d2_ActionId">
    <vt:lpwstr>595fec7f-a2c9-498c-b01e-4c6a64856694</vt:lpwstr>
  </property>
  <property fmtid="{D5CDD505-2E9C-101B-9397-08002B2CF9AE}" pid="9" name="MSIP_Label_defa4170-0d19-0005-0004-bc88714345d2_ContentBits">
    <vt:lpwstr>0</vt:lpwstr>
  </property>
  <property fmtid="{D5CDD505-2E9C-101B-9397-08002B2CF9AE}" pid="10" name="ContentTypeId">
    <vt:lpwstr>0x010100DE57E830BFA67C449155706B12816E96</vt:lpwstr>
  </property>
</Properties>
</file>